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64D" w:rsidRDefault="00DB364D" w:rsidP="00DB364D">
      <w:pPr>
        <w:spacing w:line="240" w:lineRule="auto"/>
        <w:ind w:left="2160" w:hanging="1980"/>
        <w:rPr>
          <w:b/>
          <w:sz w:val="26"/>
          <w:szCs w:val="26"/>
          <w:lang w:val="ro-RO"/>
        </w:rPr>
      </w:pPr>
      <w:r>
        <w:rPr>
          <w:b/>
          <w:sz w:val="26"/>
          <w:szCs w:val="26"/>
          <w:lang w:val="ro-RO"/>
        </w:rPr>
        <w:t xml:space="preserve">Nr.9309/20.12.2019 </w:t>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sidRPr="00DB364D">
        <w:rPr>
          <w:b/>
          <w:sz w:val="26"/>
          <w:szCs w:val="26"/>
          <w:lang w:val="ro-RO"/>
        </w:rPr>
        <w:t xml:space="preserve">De acord, </w:t>
      </w:r>
    </w:p>
    <w:p w:rsidR="00DB364D" w:rsidRDefault="00DB364D" w:rsidP="00DB364D">
      <w:pPr>
        <w:spacing w:line="240" w:lineRule="auto"/>
        <w:rPr>
          <w:b/>
          <w:sz w:val="26"/>
          <w:szCs w:val="26"/>
          <w:lang w:val="ro-RO"/>
        </w:rPr>
      </w:pPr>
      <w:r>
        <w:rPr>
          <w:b/>
          <w:sz w:val="26"/>
          <w:szCs w:val="26"/>
          <w:lang w:val="ro-RO"/>
        </w:rPr>
        <w:t xml:space="preserve">                                                                                                                                                                                                           </w:t>
      </w:r>
      <w:r w:rsidRPr="00DB364D">
        <w:rPr>
          <w:b/>
          <w:sz w:val="26"/>
          <w:szCs w:val="26"/>
          <w:lang w:val="ro-RO"/>
        </w:rPr>
        <w:t xml:space="preserve">Vicepreședinte </w:t>
      </w:r>
    </w:p>
    <w:p w:rsidR="00B772EF" w:rsidRPr="00DB364D" w:rsidRDefault="00DB364D" w:rsidP="00DB364D">
      <w:pPr>
        <w:spacing w:line="240" w:lineRule="auto"/>
        <w:ind w:left="2160" w:hanging="1980"/>
        <w:rPr>
          <w:b/>
          <w:sz w:val="26"/>
          <w:szCs w:val="26"/>
          <w:lang w:val="hu-HU"/>
        </w:rPr>
      </w:pPr>
      <w:r w:rsidRPr="00DB364D">
        <w:rPr>
          <w:b/>
          <w:sz w:val="26"/>
          <w:szCs w:val="26"/>
          <w:lang w:val="ro-RO"/>
        </w:rPr>
        <w:t xml:space="preserve">       </w:t>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t xml:space="preserve">                     </w:t>
      </w:r>
      <w:r w:rsidRPr="00DB364D">
        <w:rPr>
          <w:b/>
          <w:sz w:val="26"/>
          <w:szCs w:val="26"/>
          <w:lang w:val="hu-HU"/>
        </w:rPr>
        <w:t>Barti Tihamér</w:t>
      </w:r>
    </w:p>
    <w:p w:rsidR="00760B2F" w:rsidRDefault="00760B2F" w:rsidP="00760B2F">
      <w:pPr>
        <w:jc w:val="center"/>
        <w:rPr>
          <w:b/>
          <w:sz w:val="36"/>
          <w:lang w:val="ro-RO"/>
        </w:rPr>
      </w:pPr>
      <w:r w:rsidRPr="00DB364D">
        <w:rPr>
          <w:b/>
          <w:sz w:val="32"/>
          <w:lang w:val="ro-RO"/>
        </w:rPr>
        <w:t>Supliment la Referatul de aprobare 7771/30.10.2019</w:t>
      </w:r>
      <w:r w:rsidR="00634FD4" w:rsidRPr="00DB364D">
        <w:rPr>
          <w:b/>
          <w:sz w:val="32"/>
          <w:lang w:val="ro-RO"/>
        </w:rPr>
        <w:t>, privind aprobarea Regulamentului de Organizare și Funcționare al Spitalului de Psihiatrie Tulgheș</w:t>
      </w:r>
    </w:p>
    <w:p w:rsidR="00760B2F" w:rsidRPr="00634FD4" w:rsidRDefault="008D6D66" w:rsidP="008D6D66">
      <w:pPr>
        <w:ind w:firstLine="720"/>
        <w:jc w:val="both"/>
        <w:rPr>
          <w:sz w:val="28"/>
          <w:lang w:val="ro-RO"/>
        </w:rPr>
      </w:pPr>
      <w:r>
        <w:rPr>
          <w:sz w:val="28"/>
          <w:lang w:val="ro-RO"/>
        </w:rPr>
        <w:t xml:space="preserve">Având în vedere raportul de specialitate nr. 29467/a/2019 prin care s-a solicitat specificarea exactă a modificărilor propuse prin Referatul de aprobare a R.O.F. al Spitalului de Psihiatrie Tulgheș, vă înaintăm modificările Regulamentului nou 2019 față cele din ROF aprobat Hotărârea C.J.H. nr. 215/2013. </w:t>
      </w:r>
    </w:p>
    <w:p w:rsidR="006D01A3" w:rsidRDefault="008D6D66" w:rsidP="008D6D66">
      <w:pPr>
        <w:ind w:firstLine="720"/>
        <w:jc w:val="both"/>
        <w:rPr>
          <w:sz w:val="28"/>
          <w:lang w:val="ro-RO"/>
        </w:rPr>
      </w:pPr>
      <w:r w:rsidRPr="008D6D66">
        <w:rPr>
          <w:sz w:val="28"/>
          <w:lang w:val="ro-RO"/>
        </w:rPr>
        <w:t>Menționăm că prin modificările aduse noului ROF s-a modificat structura din R</w:t>
      </w:r>
      <w:r w:rsidR="009D4EB5">
        <w:rPr>
          <w:sz w:val="28"/>
          <w:lang w:val="ro-RO"/>
        </w:rPr>
        <w:t>.</w:t>
      </w:r>
      <w:r w:rsidRPr="008D6D66">
        <w:rPr>
          <w:sz w:val="28"/>
          <w:lang w:val="ro-RO"/>
        </w:rPr>
        <w:t>O</w:t>
      </w:r>
      <w:r w:rsidR="009D4EB5">
        <w:rPr>
          <w:sz w:val="28"/>
          <w:lang w:val="ro-RO"/>
        </w:rPr>
        <w:t>.</w:t>
      </w:r>
      <w:r w:rsidRPr="008D6D66">
        <w:rPr>
          <w:sz w:val="28"/>
          <w:lang w:val="ro-RO"/>
        </w:rPr>
        <w:t>F</w:t>
      </w:r>
      <w:r w:rsidR="009D4EB5">
        <w:rPr>
          <w:sz w:val="28"/>
          <w:lang w:val="ro-RO"/>
        </w:rPr>
        <w:t>.</w:t>
      </w:r>
      <w:r w:rsidRPr="008D6D66">
        <w:rPr>
          <w:sz w:val="28"/>
          <w:lang w:val="ro-RO"/>
        </w:rPr>
        <w:t xml:space="preserve"> 2013 ( cuprins, aliniate, capitole, art. etc..). Fiecare modificare adusă este sustinută de reglementări legislative, reglementări  interne, decizii.</w:t>
      </w:r>
    </w:p>
    <w:p w:rsidR="008D6D66" w:rsidRDefault="00674728" w:rsidP="008D6D66">
      <w:pPr>
        <w:ind w:firstLine="720"/>
        <w:jc w:val="both"/>
        <w:rPr>
          <w:sz w:val="28"/>
          <w:lang w:val="ro-RO"/>
        </w:rPr>
      </w:pPr>
      <w:r>
        <w:rPr>
          <w:sz w:val="28"/>
          <w:lang w:val="ro-RO"/>
        </w:rPr>
        <w:t>Avâ</w:t>
      </w:r>
      <w:r w:rsidR="008D6D66">
        <w:rPr>
          <w:sz w:val="28"/>
          <w:lang w:val="ro-RO"/>
        </w:rPr>
        <w:t>nd în vedere că pe perioada aflării ROF în transparență publica pe websitul spitalului, conform reglementărilor legale, am primit un număr de o sugestie (1), iar în urma analizării acesteia în Comitetul Director, a fost luată decizia de a modifica după cum urmeaza R.O.F. al spitalului:</w:t>
      </w:r>
    </w:p>
    <w:p w:rsidR="00C93539" w:rsidRPr="00C93539" w:rsidRDefault="00C93539" w:rsidP="00C93539">
      <w:pPr>
        <w:pStyle w:val="ListParagraph"/>
        <w:ind w:left="1080"/>
        <w:jc w:val="both"/>
        <w:rPr>
          <w:rFonts w:ascii="Calibri" w:eastAsia="Calibri" w:hAnsi="Calibri" w:cs="Times New Roman"/>
          <w:sz w:val="28"/>
          <w:lang w:val="ro-RO"/>
        </w:rPr>
      </w:pPr>
      <w:r w:rsidRPr="00C93539">
        <w:rPr>
          <w:rFonts w:ascii="Calibri" w:eastAsia="Calibri" w:hAnsi="Calibri" w:cs="Times New Roman"/>
          <w:b/>
          <w:sz w:val="28"/>
          <w:lang w:val="ro-RO"/>
        </w:rPr>
        <w:t>-eliminarea de la art. 29 atribuțiile Compartimentului achiziții publice, contractare, a literii m)</w:t>
      </w:r>
      <w:r w:rsidRPr="00C93539">
        <w:rPr>
          <w:rFonts w:ascii="Calibri" w:eastAsia="Calibri" w:hAnsi="Calibri" w:cs="Times New Roman"/>
          <w:sz w:val="28"/>
          <w:lang w:val="ro-RO"/>
        </w:rPr>
        <w:t xml:space="preserve"> -  întocmește raportul anual privind contractele atribuite în anul anterior și le transmite Autorității Naționale pentru Reglementarea și Monitorizarea Achizițiilor Publice;</w:t>
      </w:r>
    </w:p>
    <w:p w:rsidR="00C93539" w:rsidRDefault="00C93539" w:rsidP="00C93539">
      <w:pPr>
        <w:pStyle w:val="ListParagraph"/>
        <w:ind w:left="1080"/>
        <w:rPr>
          <w:rFonts w:ascii="Calibri" w:eastAsia="Calibri" w:hAnsi="Calibri" w:cs="Times New Roman"/>
          <w:sz w:val="28"/>
          <w:lang w:val="ro-RO"/>
        </w:rPr>
      </w:pPr>
      <w:r w:rsidRPr="00C93539">
        <w:rPr>
          <w:rFonts w:ascii="Calibri" w:eastAsia="Calibri" w:hAnsi="Calibri" w:cs="Times New Roman"/>
          <w:b/>
          <w:sz w:val="28"/>
          <w:lang w:val="ro-RO"/>
        </w:rPr>
        <w:t>-introducerea  în atribuțiile fiecărui compartiment, birou, sector de activitate a  frazei</w:t>
      </w:r>
      <w:r w:rsidRPr="00C93539">
        <w:rPr>
          <w:rFonts w:ascii="Calibri" w:eastAsia="Calibri" w:hAnsi="Calibri" w:cs="Times New Roman"/>
          <w:sz w:val="28"/>
          <w:lang w:val="ro-RO"/>
        </w:rPr>
        <w:t xml:space="preserve"> : </w:t>
      </w:r>
      <w:r w:rsidRPr="00C93539">
        <w:rPr>
          <w:rFonts w:ascii="Calibri" w:eastAsia="Calibri" w:hAnsi="Calibri" w:cs="Times New Roman"/>
          <w:i/>
          <w:sz w:val="28"/>
          <w:lang w:val="ro-RO"/>
        </w:rPr>
        <w:t>”elaborează și supune spre aprobare proceduri de lucru în domeniul specific de activitate”</w:t>
      </w:r>
      <w:r w:rsidRPr="00C93539">
        <w:rPr>
          <w:rFonts w:ascii="Calibri" w:eastAsia="Calibri" w:hAnsi="Calibri" w:cs="Times New Roman"/>
          <w:sz w:val="28"/>
          <w:lang w:val="ro-RO"/>
        </w:rPr>
        <w:t>;</w:t>
      </w:r>
    </w:p>
    <w:p w:rsidR="00674728" w:rsidRDefault="00674728" w:rsidP="00C542EA">
      <w:pPr>
        <w:ind w:left="720" w:firstLine="360"/>
        <w:jc w:val="both"/>
        <w:rPr>
          <w:sz w:val="28"/>
          <w:lang w:val="ro-RO"/>
        </w:rPr>
      </w:pPr>
      <w:r>
        <w:rPr>
          <w:sz w:val="28"/>
          <w:lang w:val="ro-RO"/>
        </w:rPr>
        <w:lastRenderedPageBreak/>
        <w:t xml:space="preserve">Totodată, în urma analizării de către domnul Director Medical a posibilității ca Spitalul de Psihiatrie Tulgheș să poată realiza investigațiile de laborator în regim propriu, a impactului pozitiv ce l-ar putea avea asupra serviciilor oferite pacienților internați, prezentate în sedința de Comitet Director, s-a decis demararea procedurilor pentru realizarea acestui aspect. Ca și consecință a acestui demers, </w:t>
      </w:r>
      <w:r w:rsidR="002329E3">
        <w:rPr>
          <w:sz w:val="28"/>
          <w:lang w:val="ro-RO"/>
        </w:rPr>
        <w:t xml:space="preserve">în noul R.O.F. s-au introdus în Capitolul </w:t>
      </w:r>
      <w:r w:rsidR="00C542EA">
        <w:rPr>
          <w:sz w:val="28"/>
          <w:lang w:val="ro-RO"/>
        </w:rPr>
        <w:t>III</w:t>
      </w:r>
      <w:r w:rsidR="002329E3">
        <w:rPr>
          <w:sz w:val="28"/>
          <w:lang w:val="ro-RO"/>
        </w:rPr>
        <w:t xml:space="preserve">, Secțiunea II, Art. </w:t>
      </w:r>
      <w:r w:rsidR="00C542EA">
        <w:rPr>
          <w:sz w:val="28"/>
          <w:lang w:val="ro-RO"/>
        </w:rPr>
        <w:t>34</w:t>
      </w:r>
      <w:r w:rsidR="002329E3">
        <w:rPr>
          <w:sz w:val="28"/>
          <w:lang w:val="ro-RO"/>
        </w:rPr>
        <w:t xml:space="preserve"> următoarele:</w:t>
      </w:r>
    </w:p>
    <w:p w:rsidR="002329E3" w:rsidRPr="009A38B6" w:rsidRDefault="002329E3" w:rsidP="009A38B6">
      <w:pPr>
        <w:ind w:left="720"/>
        <w:jc w:val="both"/>
        <w:rPr>
          <w:sz w:val="28"/>
          <w:lang w:val="fr-FR"/>
        </w:rPr>
      </w:pPr>
      <w:r w:rsidRPr="002329E3">
        <w:rPr>
          <w:sz w:val="28"/>
          <w:lang w:val="fr-FR"/>
        </w:rPr>
        <w:t>“</w:t>
      </w:r>
      <w:r w:rsidR="00C542EA">
        <w:rPr>
          <w:sz w:val="28"/>
          <w:lang w:val="fr-FR"/>
        </w:rPr>
        <w:t>Art 34.1 *</w:t>
      </w:r>
      <w:r>
        <w:rPr>
          <w:sz w:val="28"/>
          <w:lang w:val="ro-RO"/>
        </w:rPr>
        <w:t>Atribuțiile laboratorului de analize medicale</w:t>
      </w:r>
    </w:p>
    <w:p w:rsidR="002329E3" w:rsidRDefault="002329E3" w:rsidP="00C93539">
      <w:pPr>
        <w:ind w:left="720" w:firstLine="720"/>
        <w:jc w:val="both"/>
        <w:rPr>
          <w:sz w:val="28"/>
          <w:lang w:val="fr-FR"/>
        </w:rPr>
      </w:pPr>
      <w:r>
        <w:rPr>
          <w:sz w:val="28"/>
          <w:lang w:val="ro-RO"/>
        </w:rPr>
        <w:t xml:space="preserve">Laboratorul asigură efectuarea de analize, </w:t>
      </w:r>
      <w:r>
        <w:rPr>
          <w:sz w:val="28"/>
          <w:lang w:val="ro-RO" w:bidi="ro-RO"/>
        </w:rPr>
        <w:t>investigaţii</w:t>
      </w:r>
      <w:r w:rsidRPr="002329E3">
        <w:rPr>
          <w:sz w:val="28"/>
          <w:lang w:val="ro-RO" w:bidi="ro-RO"/>
        </w:rPr>
        <w:t xml:space="preserve">, recoltarea de produse patologice, preparatelor </w:t>
      </w:r>
      <w:r w:rsidR="00C93539">
        <w:rPr>
          <w:sz w:val="28"/>
          <w:lang w:val="ro-RO" w:bidi="ro-RO"/>
        </w:rPr>
        <w:t>ș</w:t>
      </w:r>
      <w:r w:rsidRPr="002329E3">
        <w:rPr>
          <w:sz w:val="28"/>
          <w:lang w:val="ro-RO" w:bidi="ro-RO"/>
        </w:rPr>
        <w:t>i oricăror alte prestaţii medico- sanitare specifice profilului de activitate, recepţionarea produselor sosite pentru examene de l</w:t>
      </w:r>
      <w:r w:rsidR="00C93539">
        <w:rPr>
          <w:sz w:val="28"/>
          <w:lang w:val="ro-RO" w:bidi="ro-RO"/>
        </w:rPr>
        <w:t>aborator, înscrierea lor corectă</w:t>
      </w:r>
      <w:r w:rsidRPr="002329E3">
        <w:rPr>
          <w:sz w:val="28"/>
          <w:lang w:val="ro-RO" w:bidi="ro-RO"/>
        </w:rPr>
        <w:t>, asigurarea recipientelor necesare recoltării produselo</w:t>
      </w:r>
      <w:r w:rsidR="00C93539">
        <w:rPr>
          <w:sz w:val="28"/>
          <w:lang w:val="ro-RO" w:bidi="ro-RO"/>
        </w:rPr>
        <w:t>r patologice, redactarea corectă</w:t>
      </w:r>
      <w:r w:rsidRPr="002329E3">
        <w:rPr>
          <w:sz w:val="28"/>
          <w:lang w:val="ro-RO" w:bidi="ro-RO"/>
        </w:rPr>
        <w:t xml:space="preserve"> si distribuirea la timp a rezultatelor examenelor efectuate.</w:t>
      </w:r>
      <w:r>
        <w:rPr>
          <w:sz w:val="28"/>
          <w:lang w:val="ro-RO"/>
        </w:rPr>
        <w:t xml:space="preserve"> </w:t>
      </w:r>
      <w:r w:rsidRPr="002329E3">
        <w:rPr>
          <w:sz w:val="28"/>
          <w:lang w:val="fr-FR"/>
        </w:rPr>
        <w:t>”</w:t>
      </w:r>
    </w:p>
    <w:p w:rsidR="00C93539" w:rsidRDefault="009D4EB5" w:rsidP="00C93539">
      <w:pPr>
        <w:ind w:left="720" w:firstLine="720"/>
        <w:jc w:val="both"/>
        <w:rPr>
          <w:sz w:val="28"/>
          <w:lang w:val="fr-FR"/>
        </w:rPr>
      </w:pPr>
      <w:r>
        <w:rPr>
          <w:sz w:val="28"/>
          <w:lang w:val="fr-FR"/>
        </w:rPr>
        <w:t>Pentru îndeplinirea  Standardelor</w:t>
      </w:r>
      <w:r w:rsidR="0088499E">
        <w:rPr>
          <w:sz w:val="28"/>
          <w:lang w:val="fr-FR"/>
        </w:rPr>
        <w:t xml:space="preserve"> de acreditare ANMCS, se adaugă la Secțiunea II, art. 48,</w:t>
      </w:r>
      <w:r w:rsidR="00024235">
        <w:rPr>
          <w:sz w:val="28"/>
          <w:lang w:val="fr-FR"/>
        </w:rPr>
        <w:t xml:space="preserve"> punctul 11</w:t>
      </w:r>
    </w:p>
    <w:p w:rsidR="00024235" w:rsidRPr="00024235" w:rsidRDefault="0088499E" w:rsidP="00024235">
      <w:pPr>
        <w:ind w:left="360"/>
        <w:jc w:val="both"/>
        <w:rPr>
          <w:b/>
          <w:sz w:val="28"/>
          <w:lang w:val="ro-RO"/>
        </w:rPr>
      </w:pPr>
      <w:r w:rsidRPr="00024235">
        <w:rPr>
          <w:sz w:val="28"/>
          <w:lang w:val="fr-FR"/>
        </w:rPr>
        <w:t>“</w:t>
      </w:r>
      <w:r w:rsidR="00024235" w:rsidRPr="00024235">
        <w:rPr>
          <w:rFonts w:ascii="Times New Roman" w:eastAsia="Times New Roman" w:hAnsi="Times New Roman" w:cs="Times New Roman"/>
          <w:b/>
          <w:sz w:val="24"/>
          <w:szCs w:val="24"/>
          <w:lang w:val="ro-RO"/>
        </w:rPr>
        <w:t xml:space="preserve"> </w:t>
      </w:r>
      <w:r w:rsidR="00024235" w:rsidRPr="00024235">
        <w:rPr>
          <w:b/>
          <w:sz w:val="28"/>
          <w:lang w:val="ro-RO"/>
        </w:rPr>
        <w:t>Atribuțiile COMISIEI DE AUDIT CLINIC</w:t>
      </w:r>
    </w:p>
    <w:p w:rsidR="00024235" w:rsidRPr="00024235" w:rsidRDefault="00024235" w:rsidP="00024235">
      <w:pPr>
        <w:numPr>
          <w:ilvl w:val="0"/>
          <w:numId w:val="7"/>
        </w:numPr>
        <w:spacing w:line="240" w:lineRule="auto"/>
        <w:jc w:val="both"/>
        <w:rPr>
          <w:b/>
          <w:sz w:val="28"/>
          <w:lang w:val="ro-RO"/>
        </w:rPr>
      </w:pPr>
      <w:r w:rsidRPr="00024235">
        <w:rPr>
          <w:sz w:val="28"/>
          <w:lang w:val="ro-RO"/>
        </w:rPr>
        <w:t>În cadrul activității Comisia de audit clinic va efectua lucrări de evaluare/examinare sistematică și independentă la nivelul spitalului pentru a determina:</w:t>
      </w:r>
    </w:p>
    <w:p w:rsidR="00024235" w:rsidRPr="00024235" w:rsidRDefault="00024235" w:rsidP="00024235">
      <w:pPr>
        <w:numPr>
          <w:ilvl w:val="1"/>
          <w:numId w:val="7"/>
        </w:numPr>
        <w:spacing w:line="240" w:lineRule="auto"/>
        <w:jc w:val="both"/>
        <w:rPr>
          <w:b/>
          <w:sz w:val="28"/>
          <w:lang w:val="ro-RO"/>
        </w:rPr>
      </w:pPr>
      <w:r w:rsidRPr="00024235">
        <w:rPr>
          <w:sz w:val="28"/>
          <w:lang w:val="ro-RO"/>
        </w:rPr>
        <w:t>Daca protocoalele clinice sunt aplicate si individualizate</w:t>
      </w:r>
    </w:p>
    <w:p w:rsidR="00024235" w:rsidRPr="00024235" w:rsidRDefault="00024235" w:rsidP="00024235">
      <w:pPr>
        <w:numPr>
          <w:ilvl w:val="1"/>
          <w:numId w:val="7"/>
        </w:numPr>
        <w:spacing w:line="240" w:lineRule="auto"/>
        <w:jc w:val="both"/>
        <w:rPr>
          <w:b/>
          <w:sz w:val="28"/>
          <w:lang w:val="ro-RO"/>
        </w:rPr>
      </w:pPr>
      <w:r w:rsidRPr="00024235">
        <w:rPr>
          <w:sz w:val="28"/>
          <w:lang w:val="ro-RO"/>
        </w:rPr>
        <w:t>Daca datele rezultate in urma monitorizarii evolutiei pacientilor sunt inregistrate corect, complet și in timp real</w:t>
      </w:r>
    </w:p>
    <w:p w:rsidR="00024235" w:rsidRPr="00024235" w:rsidRDefault="00024235" w:rsidP="00024235">
      <w:pPr>
        <w:numPr>
          <w:ilvl w:val="1"/>
          <w:numId w:val="7"/>
        </w:numPr>
        <w:spacing w:line="240" w:lineRule="auto"/>
        <w:jc w:val="both"/>
        <w:rPr>
          <w:b/>
          <w:sz w:val="28"/>
          <w:lang w:val="ro-RO"/>
        </w:rPr>
      </w:pPr>
      <w:r w:rsidRPr="00024235">
        <w:rPr>
          <w:sz w:val="28"/>
          <w:lang w:val="ro-RO"/>
        </w:rPr>
        <w:t>Existenta deficientelor si corectarea ( reducerea) lor prin implementarea unui plan de masuri</w:t>
      </w:r>
    </w:p>
    <w:p w:rsidR="00024235" w:rsidRPr="00024235" w:rsidRDefault="00024235" w:rsidP="00024235">
      <w:pPr>
        <w:numPr>
          <w:ilvl w:val="1"/>
          <w:numId w:val="7"/>
        </w:numPr>
        <w:spacing w:line="240" w:lineRule="auto"/>
        <w:jc w:val="both"/>
        <w:rPr>
          <w:b/>
          <w:sz w:val="28"/>
          <w:lang w:val="ro-RO"/>
        </w:rPr>
      </w:pPr>
      <w:r w:rsidRPr="00024235">
        <w:rPr>
          <w:sz w:val="28"/>
          <w:lang w:val="ro-RO"/>
        </w:rPr>
        <w:lastRenderedPageBreak/>
        <w:t>Modalitatea de indeplinire a indicatorilor de la nivelul unitatii si centralizarea acestora</w:t>
      </w:r>
    </w:p>
    <w:p w:rsidR="0088499E" w:rsidRPr="00B037FE" w:rsidRDefault="00024235" w:rsidP="0088499E">
      <w:pPr>
        <w:numPr>
          <w:ilvl w:val="1"/>
          <w:numId w:val="7"/>
        </w:numPr>
        <w:spacing w:line="240" w:lineRule="auto"/>
        <w:ind w:firstLine="720"/>
        <w:jc w:val="both"/>
        <w:rPr>
          <w:sz w:val="28"/>
        </w:rPr>
      </w:pPr>
      <w:r w:rsidRPr="00B037FE">
        <w:rPr>
          <w:sz w:val="28"/>
          <w:lang w:val="ro-RO"/>
        </w:rPr>
        <w:t>Efectuarea analizei periodice a rezultatelor in raport cu asteptarile in urma aplicarii protocoalelor.</w:t>
      </w:r>
      <w:r w:rsidR="0088499E" w:rsidRPr="00B037FE">
        <w:rPr>
          <w:sz w:val="28"/>
        </w:rPr>
        <w:t>”</w:t>
      </w:r>
    </w:p>
    <w:p w:rsidR="00B037FE" w:rsidRDefault="00B037FE" w:rsidP="006D01A3">
      <w:pPr>
        <w:jc w:val="both"/>
        <w:rPr>
          <w:b/>
          <w:sz w:val="28"/>
          <w:lang w:val="ro-RO"/>
        </w:rPr>
      </w:pPr>
      <w:r>
        <w:rPr>
          <w:b/>
          <w:sz w:val="28"/>
          <w:lang w:val="ro-RO"/>
        </w:rPr>
        <w:t xml:space="preserve">Restul modificărilor aduse R.O.F. supus spre aprobare vă sunt detaliate mai jos: </w:t>
      </w:r>
    </w:p>
    <w:tbl>
      <w:tblPr>
        <w:tblStyle w:val="TableGrid"/>
        <w:tblpPr w:leftFromText="180" w:rightFromText="180" w:vertAnchor="page" w:horzAnchor="margin" w:tblpY="4793"/>
        <w:tblW w:w="0" w:type="auto"/>
        <w:tblLook w:val="04A0"/>
      </w:tblPr>
      <w:tblGrid>
        <w:gridCol w:w="3124"/>
        <w:gridCol w:w="3382"/>
        <w:gridCol w:w="8110"/>
      </w:tblGrid>
      <w:tr w:rsidR="00B037FE" w:rsidRPr="002329E3" w:rsidTr="00B037FE">
        <w:tc>
          <w:tcPr>
            <w:tcW w:w="0" w:type="auto"/>
          </w:tcPr>
          <w:p w:rsidR="00B037FE" w:rsidRPr="002329E3" w:rsidRDefault="00B037FE" w:rsidP="00B037FE">
            <w:pPr>
              <w:jc w:val="both"/>
              <w:rPr>
                <w:b/>
                <w:lang w:val="ro-RO"/>
              </w:rPr>
            </w:pPr>
            <w:r w:rsidRPr="002329E3">
              <w:rPr>
                <w:b/>
                <w:lang w:val="ro-RO"/>
              </w:rPr>
              <w:t xml:space="preserve">CUPRINS </w:t>
            </w:r>
          </w:p>
        </w:tc>
        <w:tc>
          <w:tcPr>
            <w:tcW w:w="0" w:type="auto"/>
          </w:tcPr>
          <w:p w:rsidR="00B037FE" w:rsidRPr="002329E3" w:rsidRDefault="00B037FE" w:rsidP="00B037FE">
            <w:pPr>
              <w:jc w:val="both"/>
              <w:rPr>
                <w:b/>
                <w:lang w:val="ro-RO"/>
              </w:rPr>
            </w:pPr>
            <w:r w:rsidRPr="002329E3">
              <w:rPr>
                <w:b/>
                <w:lang w:val="ro-RO"/>
              </w:rPr>
              <w:t>ROF VECHI</w:t>
            </w:r>
          </w:p>
        </w:tc>
        <w:tc>
          <w:tcPr>
            <w:tcW w:w="0" w:type="auto"/>
          </w:tcPr>
          <w:p w:rsidR="00B037FE" w:rsidRPr="002329E3" w:rsidRDefault="00B037FE" w:rsidP="00B037FE">
            <w:pPr>
              <w:jc w:val="both"/>
              <w:rPr>
                <w:b/>
                <w:lang w:val="ro-RO"/>
              </w:rPr>
            </w:pPr>
            <w:r w:rsidRPr="002329E3">
              <w:rPr>
                <w:b/>
                <w:lang w:val="ro-RO"/>
              </w:rPr>
              <w:t>ROF NOU</w:t>
            </w:r>
          </w:p>
        </w:tc>
      </w:tr>
      <w:tr w:rsidR="00B037FE" w:rsidRPr="002329E3" w:rsidTr="00B037FE">
        <w:tc>
          <w:tcPr>
            <w:tcW w:w="0" w:type="auto"/>
          </w:tcPr>
          <w:p w:rsidR="00B037FE" w:rsidRPr="00C972D2" w:rsidRDefault="00B037FE" w:rsidP="00B037FE">
            <w:pPr>
              <w:tabs>
                <w:tab w:val="left" w:pos="1134"/>
                <w:tab w:val="left" w:pos="1276"/>
                <w:tab w:val="left" w:pos="1701"/>
                <w:tab w:val="left" w:pos="1843"/>
                <w:tab w:val="left" w:pos="1985"/>
              </w:tabs>
              <w:spacing w:line="276" w:lineRule="auto"/>
              <w:jc w:val="both"/>
              <w:rPr>
                <w:rFonts w:ascii="Calibri" w:eastAsia="Calibri" w:hAnsi="Calibri" w:cs="Times New Roman"/>
                <w:b/>
                <w:lang w:val="ro-RO" w:eastAsia="ro-RO"/>
              </w:rPr>
            </w:pPr>
            <w:r w:rsidRPr="002329E3">
              <w:rPr>
                <w:rFonts w:ascii="Calibri" w:eastAsia="Calibri" w:hAnsi="Calibri" w:cs="Times New Roman"/>
                <w:b/>
                <w:lang w:val="ro-RO" w:eastAsia="ro-RO"/>
              </w:rPr>
              <w:t>Organizarea spitalului</w:t>
            </w:r>
          </w:p>
        </w:tc>
        <w:tc>
          <w:tcPr>
            <w:tcW w:w="0" w:type="auto"/>
          </w:tcPr>
          <w:p w:rsidR="00B037FE" w:rsidRPr="002329E3" w:rsidRDefault="00B037FE" w:rsidP="00B037FE">
            <w:pPr>
              <w:jc w:val="both"/>
              <w:rPr>
                <w:lang w:val="ro-RO"/>
              </w:rPr>
            </w:pPr>
            <w:r w:rsidRPr="002329E3">
              <w:rPr>
                <w:lang w:val="ro-RO"/>
              </w:rPr>
              <w:t>-</w:t>
            </w:r>
          </w:p>
        </w:tc>
        <w:tc>
          <w:tcPr>
            <w:tcW w:w="0" w:type="auto"/>
          </w:tcPr>
          <w:p w:rsidR="00B037FE" w:rsidRPr="002329E3" w:rsidRDefault="00B037FE" w:rsidP="00B037FE">
            <w:pPr>
              <w:jc w:val="both"/>
              <w:rPr>
                <w:lang w:val="ro-RO"/>
              </w:rPr>
            </w:pPr>
            <w:r w:rsidRPr="002329E3">
              <w:rPr>
                <w:lang w:val="ro-RO"/>
              </w:rPr>
              <w:t>Fără  modificări</w:t>
            </w:r>
          </w:p>
        </w:tc>
      </w:tr>
      <w:tr w:rsidR="00B037FE" w:rsidRPr="00F15996" w:rsidTr="00B037FE">
        <w:trPr>
          <w:trHeight w:val="1152"/>
        </w:trPr>
        <w:tc>
          <w:tcPr>
            <w:tcW w:w="0" w:type="auto"/>
            <w:vMerge w:val="restart"/>
          </w:tcPr>
          <w:p w:rsidR="00B037FE" w:rsidRPr="00C972D2" w:rsidRDefault="00B037FE" w:rsidP="00B037FE">
            <w:pPr>
              <w:tabs>
                <w:tab w:val="left" w:pos="1134"/>
                <w:tab w:val="left" w:pos="1276"/>
                <w:tab w:val="left" w:pos="1701"/>
                <w:tab w:val="left" w:pos="1843"/>
                <w:tab w:val="left" w:pos="1985"/>
              </w:tabs>
              <w:spacing w:line="276" w:lineRule="auto"/>
              <w:jc w:val="both"/>
              <w:rPr>
                <w:rFonts w:ascii="Calibri" w:eastAsia="Calibri" w:hAnsi="Calibri" w:cs="Times New Roman"/>
                <w:b/>
                <w:lang w:val="ro-RO" w:eastAsia="ro-RO"/>
              </w:rPr>
            </w:pPr>
            <w:r w:rsidRPr="00C972D2">
              <w:rPr>
                <w:rFonts w:ascii="Calibri" w:eastAsia="Calibri" w:hAnsi="Calibri" w:cs="Times New Roman"/>
                <w:b/>
                <w:lang w:val="ro-RO" w:eastAsia="ro-RO"/>
              </w:rPr>
              <w:t>Structura organizatorică a Spitalului de Psihiatrie Tulgheș</w:t>
            </w:r>
          </w:p>
        </w:tc>
        <w:tc>
          <w:tcPr>
            <w:tcW w:w="0" w:type="auto"/>
          </w:tcPr>
          <w:p w:rsidR="00B037FE" w:rsidRDefault="00B037FE" w:rsidP="00B037FE">
            <w:pPr>
              <w:jc w:val="both"/>
              <w:rPr>
                <w:lang w:val="ro-RO"/>
              </w:rPr>
            </w:pPr>
            <w:r>
              <w:rPr>
                <w:lang w:val="ro-RO"/>
              </w:rPr>
              <w:t xml:space="preserve">Art.13 Capitolul II </w:t>
            </w:r>
          </w:p>
          <w:p w:rsidR="00B037FE" w:rsidRDefault="00B037FE" w:rsidP="00B037FE">
            <w:pPr>
              <w:jc w:val="both"/>
              <w:rPr>
                <w:lang w:val="ro-RO"/>
              </w:rPr>
            </w:pPr>
          </w:p>
          <w:p w:rsidR="00B037FE" w:rsidRPr="005276C2" w:rsidRDefault="00B037FE" w:rsidP="00B037FE">
            <w:pPr>
              <w:jc w:val="both"/>
              <w:rPr>
                <w:lang w:val="ro-RO"/>
              </w:rPr>
            </w:pPr>
          </w:p>
        </w:tc>
        <w:tc>
          <w:tcPr>
            <w:tcW w:w="0" w:type="auto"/>
            <w:vMerge w:val="restart"/>
          </w:tcPr>
          <w:p w:rsidR="00B037FE" w:rsidRPr="005276C2" w:rsidRDefault="00B037FE" w:rsidP="00B037FE">
            <w:pPr>
              <w:jc w:val="both"/>
              <w:rPr>
                <w:rFonts w:ascii="Calibri" w:hAnsi="Calibri" w:cs="Calibri"/>
                <w:lang w:val="ro-RO"/>
              </w:rPr>
            </w:pPr>
            <w:r w:rsidRPr="00E14736">
              <w:rPr>
                <w:b/>
                <w:lang w:val="ro-RO"/>
              </w:rPr>
              <w:t>Corespondent Art.14.  Capitolul III cu modificările următoare</w:t>
            </w:r>
            <w:r>
              <w:rPr>
                <w:b/>
                <w:lang w:val="ro-RO"/>
              </w:rPr>
              <w:t xml:space="preserve"> </w:t>
            </w:r>
            <w:r w:rsidRPr="00E14736">
              <w:rPr>
                <w:b/>
                <w:lang w:val="ro-RO"/>
              </w:rPr>
              <w:t xml:space="preserve"> </w:t>
            </w:r>
            <w:r w:rsidRPr="005276C2">
              <w:rPr>
                <w:lang w:val="ro-RO"/>
              </w:rPr>
              <w:t>conform strucucturii aprobate redistribuire paturi :</w:t>
            </w:r>
            <w:r w:rsidRPr="005276C2">
              <w:rPr>
                <w:rFonts w:ascii="Calibri" w:hAnsi="Calibri" w:cs="Calibri"/>
                <w:lang w:val="ro-RO"/>
              </w:rPr>
              <w:t xml:space="preserve"> </w:t>
            </w:r>
          </w:p>
          <w:p w:rsidR="00B037FE" w:rsidRPr="00F15996" w:rsidRDefault="00B037FE" w:rsidP="00B037FE">
            <w:pPr>
              <w:pStyle w:val="ListParagraph"/>
              <w:jc w:val="both"/>
              <w:rPr>
                <w:rFonts w:ascii="Calibri" w:hAnsi="Calibri" w:cs="Calibri"/>
                <w:lang w:val="ro-RO"/>
              </w:rPr>
            </w:pPr>
            <w:r w:rsidRPr="00F15996">
              <w:rPr>
                <w:rFonts w:ascii="Calibri" w:hAnsi="Calibri" w:cs="Calibri"/>
                <w:lang w:val="ro-RO"/>
              </w:rPr>
              <w:t>Secția I: acuți:   50 paturi</w:t>
            </w:r>
          </w:p>
          <w:p w:rsidR="00B037FE" w:rsidRPr="00F15996" w:rsidRDefault="00B037FE" w:rsidP="00B037FE">
            <w:pPr>
              <w:pStyle w:val="ListParagraph"/>
              <w:jc w:val="both"/>
              <w:rPr>
                <w:lang w:val="ro-RO"/>
              </w:rPr>
            </w:pPr>
            <w:r w:rsidRPr="00F15996">
              <w:rPr>
                <w:rFonts w:ascii="Calibri" w:hAnsi="Calibri" w:cs="Calibri"/>
                <w:lang w:val="ro-RO"/>
              </w:rPr>
              <w:t>Secția II: cronici :  55 paturi</w:t>
            </w:r>
          </w:p>
          <w:p w:rsidR="00B037FE" w:rsidRPr="00F15996" w:rsidRDefault="00B037FE" w:rsidP="00B037FE">
            <w:pPr>
              <w:pStyle w:val="ListParagraph"/>
              <w:jc w:val="both"/>
              <w:rPr>
                <w:lang w:val="ro-RO"/>
              </w:rPr>
            </w:pPr>
            <w:r w:rsidRPr="00F15996">
              <w:rPr>
                <w:rFonts w:ascii="Calibri" w:hAnsi="Calibri" w:cs="Calibri"/>
                <w:lang w:val="ro-RO"/>
              </w:rPr>
              <w:t>Secția III: acuți:  50 paturi</w:t>
            </w:r>
          </w:p>
          <w:p w:rsidR="00B037FE" w:rsidRPr="00F15996" w:rsidRDefault="00B037FE" w:rsidP="00B037FE">
            <w:pPr>
              <w:pStyle w:val="ListParagraph"/>
              <w:jc w:val="both"/>
              <w:rPr>
                <w:lang w:val="ro-RO"/>
              </w:rPr>
            </w:pPr>
            <w:r w:rsidRPr="00F15996">
              <w:rPr>
                <w:rFonts w:ascii="Calibri" w:hAnsi="Calibri" w:cs="Calibri"/>
                <w:lang w:val="ro-RO"/>
              </w:rPr>
              <w:t xml:space="preserve">Secția IV: cronici: 50 paturi </w:t>
            </w:r>
          </w:p>
          <w:p w:rsidR="00B037FE" w:rsidRPr="00F15996" w:rsidRDefault="00B037FE" w:rsidP="00B037FE">
            <w:pPr>
              <w:pStyle w:val="ListParagraph"/>
              <w:jc w:val="both"/>
              <w:rPr>
                <w:lang w:val="ro-RO"/>
              </w:rPr>
            </w:pPr>
            <w:r w:rsidRPr="00F15996">
              <w:rPr>
                <w:lang w:val="ro-RO"/>
              </w:rPr>
              <w:t>Secția V: cronici: 53 paturi</w:t>
            </w:r>
          </w:p>
          <w:p w:rsidR="00B037FE" w:rsidRPr="00F15996" w:rsidRDefault="00B037FE" w:rsidP="00B037FE">
            <w:pPr>
              <w:pStyle w:val="ListParagraph"/>
              <w:jc w:val="both"/>
              <w:rPr>
                <w:lang w:val="ro-RO"/>
              </w:rPr>
            </w:pPr>
            <w:r w:rsidRPr="00F15996">
              <w:rPr>
                <w:rFonts w:ascii="Calibri" w:hAnsi="Calibri" w:cs="Calibri"/>
                <w:lang w:val="ro-RO"/>
              </w:rPr>
              <w:t>Secția VI: cronici :  60 paturi</w:t>
            </w:r>
          </w:p>
          <w:p w:rsidR="00B037FE" w:rsidRPr="00F15996" w:rsidRDefault="00B037FE" w:rsidP="00B037FE">
            <w:pPr>
              <w:pStyle w:val="ListParagraph"/>
              <w:jc w:val="both"/>
              <w:rPr>
                <w:lang w:val="ro-RO"/>
              </w:rPr>
            </w:pPr>
            <w:r w:rsidRPr="00F15996">
              <w:rPr>
                <w:rFonts w:ascii="Calibri" w:hAnsi="Calibri" w:cs="Calibri"/>
                <w:lang w:val="ro-RO"/>
              </w:rPr>
              <w:t>Compartiment R.N.P.M  10 paturi</w:t>
            </w:r>
          </w:p>
          <w:p w:rsidR="00B037FE" w:rsidRPr="00F15996" w:rsidRDefault="00B037FE" w:rsidP="00B037FE">
            <w:pPr>
              <w:pStyle w:val="ListParagraph"/>
              <w:jc w:val="both"/>
              <w:rPr>
                <w:lang w:val="ro-RO"/>
              </w:rPr>
            </w:pPr>
            <w:r w:rsidRPr="00F15996">
              <w:rPr>
                <w:rFonts w:ascii="Calibri" w:hAnsi="Calibri" w:cs="Calibri"/>
                <w:lang w:val="ro-RO"/>
              </w:rPr>
              <w:t>Camera de gardă</w:t>
            </w:r>
          </w:p>
          <w:p w:rsidR="00B037FE" w:rsidRDefault="00B037FE" w:rsidP="00B037FE">
            <w:pPr>
              <w:pStyle w:val="ListParagraph"/>
              <w:jc w:val="both"/>
              <w:rPr>
                <w:lang w:val="ro-RO"/>
              </w:rPr>
            </w:pPr>
            <w:r w:rsidRPr="00F15996">
              <w:rPr>
                <w:rFonts w:ascii="Calibri" w:hAnsi="Calibri" w:cs="Calibri"/>
                <w:lang w:val="ro-RO"/>
              </w:rPr>
              <w:t>Structură de primir</w:t>
            </w:r>
            <w:r w:rsidRPr="00F15996">
              <w:rPr>
                <w:lang w:val="ro-RO"/>
              </w:rPr>
              <w:t>e</w:t>
            </w:r>
          </w:p>
          <w:p w:rsidR="00B037FE" w:rsidRPr="00E14736" w:rsidRDefault="00B037FE" w:rsidP="00B037FE">
            <w:pPr>
              <w:jc w:val="both"/>
              <w:rPr>
                <w:b/>
                <w:lang w:val="ro-RO"/>
              </w:rPr>
            </w:pPr>
            <w:r w:rsidRPr="00E14736">
              <w:rPr>
                <w:b/>
                <w:lang w:val="ro-RO"/>
              </w:rPr>
              <w:t>Ordonarea dupa specific și realitatea din momentul actual</w:t>
            </w:r>
          </w:p>
          <w:p w:rsidR="00B037FE" w:rsidRDefault="00B037FE" w:rsidP="00B037FE">
            <w:pPr>
              <w:pStyle w:val="ListParagraph"/>
              <w:numPr>
                <w:ilvl w:val="0"/>
                <w:numId w:val="1"/>
              </w:numPr>
              <w:jc w:val="both"/>
              <w:rPr>
                <w:rFonts w:ascii="Calibri" w:hAnsi="Calibri" w:cs="Calibri"/>
                <w:lang w:val="ro-RO"/>
              </w:rPr>
            </w:pPr>
            <w:r>
              <w:rPr>
                <w:lang w:val="ro-RO"/>
              </w:rPr>
              <w:t>Laboratoare medicale</w:t>
            </w:r>
            <w:r w:rsidRPr="005276C2">
              <w:rPr>
                <w:lang w:val="ro-RO"/>
              </w:rPr>
              <w:t>:</w:t>
            </w:r>
            <w:r>
              <w:rPr>
                <w:lang w:val="ro-RO"/>
              </w:rPr>
              <w:t xml:space="preserve"> </w:t>
            </w:r>
            <w:r w:rsidRPr="005276C2">
              <w:rPr>
                <w:rFonts w:ascii="Calibri" w:hAnsi="Calibri" w:cs="Calibri"/>
                <w:lang w:val="ro-RO"/>
              </w:rPr>
              <w:t>laborator de analize medicale ( hematologie, biochimie,</w:t>
            </w:r>
            <w:r>
              <w:rPr>
                <w:rFonts w:ascii="Calibri" w:hAnsi="Calibri" w:cs="Calibri"/>
                <w:lang w:val="ro-RO"/>
              </w:rPr>
              <w:t xml:space="preserve"> </w:t>
            </w:r>
            <w:r w:rsidRPr="005276C2">
              <w:rPr>
                <w:rFonts w:ascii="Calibri" w:hAnsi="Calibri" w:cs="Calibri"/>
                <w:lang w:val="ro-RO"/>
              </w:rPr>
              <w:t>bacteriologie)</w:t>
            </w:r>
          </w:p>
          <w:p w:rsidR="00B037FE" w:rsidRPr="005276C2" w:rsidRDefault="00B037FE" w:rsidP="00B037FE">
            <w:pPr>
              <w:pStyle w:val="ListParagraph"/>
              <w:numPr>
                <w:ilvl w:val="0"/>
                <w:numId w:val="1"/>
              </w:numPr>
              <w:jc w:val="both"/>
              <w:rPr>
                <w:lang w:val="ro-RO"/>
              </w:rPr>
            </w:pPr>
            <w:r w:rsidRPr="005276C2">
              <w:rPr>
                <w:rFonts w:ascii="Calibri" w:hAnsi="Calibri" w:cs="Calibri"/>
                <w:lang w:val="ro-RO"/>
              </w:rPr>
              <w:t>lab</w:t>
            </w:r>
            <w:r>
              <w:rPr>
                <w:rFonts w:ascii="Calibri" w:hAnsi="Calibri" w:cs="Calibri"/>
                <w:lang w:val="ro-RO"/>
              </w:rPr>
              <w:t>orator de explorări funcționale</w:t>
            </w:r>
            <w:r w:rsidRPr="005276C2">
              <w:rPr>
                <w:rFonts w:ascii="Calibri" w:hAnsi="Calibri" w:cs="Calibri"/>
                <w:lang w:val="ro-RO"/>
              </w:rPr>
              <w:t>: EKG ,</w:t>
            </w:r>
            <w:r>
              <w:rPr>
                <w:rFonts w:ascii="Calibri" w:hAnsi="Calibri" w:cs="Calibri"/>
                <w:lang w:val="ro-RO"/>
              </w:rPr>
              <w:t xml:space="preserve"> </w:t>
            </w:r>
            <w:r w:rsidRPr="005276C2">
              <w:rPr>
                <w:rFonts w:ascii="Calibri" w:hAnsi="Calibri" w:cs="Calibri"/>
                <w:lang w:val="ro-RO"/>
              </w:rPr>
              <w:t>EEG ;</w:t>
            </w:r>
          </w:p>
          <w:p w:rsidR="00B037FE" w:rsidRPr="005276C2" w:rsidRDefault="00B037FE" w:rsidP="00B037FE">
            <w:pPr>
              <w:pStyle w:val="ListParagraph"/>
              <w:numPr>
                <w:ilvl w:val="0"/>
                <w:numId w:val="1"/>
              </w:numPr>
              <w:jc w:val="both"/>
              <w:rPr>
                <w:lang w:val="ro-RO"/>
              </w:rPr>
            </w:pPr>
            <w:r w:rsidRPr="005276C2">
              <w:rPr>
                <w:lang w:val="ro-RO"/>
              </w:rPr>
              <w:t>Compartimente :</w:t>
            </w:r>
          </w:p>
          <w:p w:rsidR="00B037FE" w:rsidRPr="005276C2" w:rsidRDefault="00B037FE" w:rsidP="00B037FE">
            <w:pPr>
              <w:pStyle w:val="ListParagraph"/>
              <w:numPr>
                <w:ilvl w:val="0"/>
                <w:numId w:val="2"/>
              </w:numPr>
              <w:jc w:val="both"/>
              <w:rPr>
                <w:rFonts w:ascii="Calibri" w:hAnsi="Calibri" w:cs="Calibri"/>
                <w:lang w:val="ro-RO"/>
              </w:rPr>
            </w:pPr>
            <w:r w:rsidRPr="005276C2">
              <w:rPr>
                <w:rFonts w:ascii="Calibri" w:hAnsi="Calibri" w:cs="Calibri"/>
                <w:lang w:val="ro-RO"/>
              </w:rPr>
              <w:t>Compartiment recuperare, medicină fizică și balneologie (bază de tratament).</w:t>
            </w:r>
          </w:p>
          <w:p w:rsidR="00B037FE" w:rsidRPr="005276C2" w:rsidRDefault="00B037FE" w:rsidP="00B037FE">
            <w:pPr>
              <w:pStyle w:val="ListParagraph"/>
              <w:numPr>
                <w:ilvl w:val="0"/>
                <w:numId w:val="2"/>
              </w:numPr>
              <w:jc w:val="both"/>
              <w:rPr>
                <w:rFonts w:ascii="Calibri" w:hAnsi="Calibri" w:cs="Calibri"/>
                <w:lang w:val="ro-RO"/>
              </w:rPr>
            </w:pPr>
            <w:r w:rsidRPr="005276C2">
              <w:rPr>
                <w:rFonts w:ascii="Calibri" w:hAnsi="Calibri" w:cs="Calibri"/>
                <w:lang w:val="ro-RO"/>
              </w:rPr>
              <w:t>Compartiment ergoterapie și terapi</w:t>
            </w:r>
            <w:r w:rsidRPr="005276C2">
              <w:rPr>
                <w:lang w:val="ro-RO"/>
              </w:rPr>
              <w:t>e ocupațională.</w:t>
            </w:r>
          </w:p>
          <w:p w:rsidR="00B037FE" w:rsidRPr="005276C2" w:rsidRDefault="00B037FE" w:rsidP="00B037FE">
            <w:pPr>
              <w:pStyle w:val="ListParagraph"/>
              <w:numPr>
                <w:ilvl w:val="0"/>
                <w:numId w:val="2"/>
              </w:numPr>
              <w:jc w:val="both"/>
              <w:rPr>
                <w:rFonts w:ascii="Calibri" w:hAnsi="Calibri" w:cs="Calibri"/>
                <w:lang w:val="ro-RO"/>
              </w:rPr>
            </w:pPr>
            <w:r w:rsidRPr="005276C2">
              <w:rPr>
                <w:rFonts w:ascii="Calibri" w:hAnsi="Calibri" w:cs="Calibri"/>
                <w:lang w:val="ro-RO"/>
              </w:rPr>
              <w:t xml:space="preserve"> Compartiment infecții nosocomiale.</w:t>
            </w:r>
          </w:p>
          <w:p w:rsidR="00B037FE" w:rsidRPr="00E14736" w:rsidRDefault="00B037FE" w:rsidP="00B037FE">
            <w:pPr>
              <w:jc w:val="both"/>
              <w:rPr>
                <w:lang w:val="ro-RO"/>
              </w:rPr>
            </w:pPr>
            <w:r w:rsidRPr="00E14736">
              <w:rPr>
                <w:lang w:val="ro-RO"/>
              </w:rPr>
              <w:t>d)   Cabinete de specialitate :</w:t>
            </w:r>
          </w:p>
          <w:p w:rsidR="00B037FE" w:rsidRDefault="00B037FE" w:rsidP="00B037FE">
            <w:pPr>
              <w:pStyle w:val="ListParagraph"/>
              <w:numPr>
                <w:ilvl w:val="0"/>
                <w:numId w:val="3"/>
              </w:numPr>
              <w:jc w:val="both"/>
              <w:rPr>
                <w:rFonts w:ascii="Calibri" w:hAnsi="Calibri" w:cs="Calibri"/>
                <w:lang w:val="ro-RO"/>
              </w:rPr>
            </w:pPr>
            <w:r w:rsidRPr="005276C2">
              <w:rPr>
                <w:rFonts w:ascii="Calibri" w:hAnsi="Calibri" w:cs="Calibri"/>
                <w:lang w:val="ro-RO"/>
              </w:rPr>
              <w:t>cabinet de psihologie ;</w:t>
            </w:r>
          </w:p>
          <w:p w:rsidR="00B037FE" w:rsidRPr="005276C2" w:rsidRDefault="00B037FE" w:rsidP="00B037FE">
            <w:pPr>
              <w:pStyle w:val="ListParagraph"/>
              <w:numPr>
                <w:ilvl w:val="0"/>
                <w:numId w:val="3"/>
              </w:numPr>
              <w:jc w:val="both"/>
              <w:rPr>
                <w:rFonts w:ascii="Calibri" w:hAnsi="Calibri" w:cs="Calibri"/>
                <w:lang w:val="ro-RO"/>
              </w:rPr>
            </w:pPr>
            <w:r w:rsidRPr="005276C2">
              <w:rPr>
                <w:rFonts w:ascii="Calibri" w:hAnsi="Calibri" w:cs="Calibri"/>
                <w:lang w:val="ro-RO"/>
              </w:rPr>
              <w:t>cabinet stomatologie ;</w:t>
            </w:r>
          </w:p>
          <w:p w:rsidR="00B037FE" w:rsidRPr="00E14736" w:rsidRDefault="00B037FE" w:rsidP="00B037FE">
            <w:pPr>
              <w:jc w:val="both"/>
              <w:rPr>
                <w:lang w:val="ro-RO"/>
              </w:rPr>
            </w:pPr>
            <w:r>
              <w:rPr>
                <w:lang w:val="ro-RO"/>
              </w:rPr>
              <w:lastRenderedPageBreak/>
              <w:t xml:space="preserve">e)  </w:t>
            </w:r>
            <w:r w:rsidRPr="00E14736">
              <w:rPr>
                <w:lang w:val="ro-RO"/>
              </w:rPr>
              <w:t xml:space="preserve">  Farmacie cu circuit inchis .</w:t>
            </w:r>
          </w:p>
          <w:p w:rsidR="00B037FE" w:rsidRPr="00E14736" w:rsidRDefault="00B037FE" w:rsidP="00B037FE">
            <w:pPr>
              <w:jc w:val="both"/>
              <w:rPr>
                <w:lang w:val="ro-RO"/>
              </w:rPr>
            </w:pPr>
            <w:r w:rsidRPr="00E14736">
              <w:rPr>
                <w:lang w:val="ro-RO"/>
              </w:rPr>
              <w:t xml:space="preserve">f)    Ambulatoriu integrat al spitalului în specialitatea – psihiatrie </w:t>
            </w:r>
          </w:p>
          <w:p w:rsidR="00B037FE" w:rsidRPr="00E14736" w:rsidRDefault="00B037FE" w:rsidP="00B037FE">
            <w:pPr>
              <w:jc w:val="both"/>
              <w:rPr>
                <w:lang w:val="ro-RO"/>
              </w:rPr>
            </w:pPr>
            <w:r w:rsidRPr="00E14736">
              <w:rPr>
                <w:lang w:val="ro-RO"/>
              </w:rPr>
              <w:t>g)   Ambulatoriu integrat al spitalului în specialitatea - medicină internă.</w:t>
            </w:r>
          </w:p>
          <w:p w:rsidR="00B037FE" w:rsidRPr="00E14736" w:rsidRDefault="00B037FE" w:rsidP="00B037FE">
            <w:pPr>
              <w:jc w:val="both"/>
              <w:rPr>
                <w:lang w:val="ro-RO"/>
              </w:rPr>
            </w:pPr>
            <w:r w:rsidRPr="00E14736">
              <w:rPr>
                <w:lang w:val="ro-RO"/>
              </w:rPr>
              <w:t>h)  Birou administrativ, tehnic, informatic, SSM, PSI, protecția civilă și situații de urgență :</w:t>
            </w:r>
          </w:p>
          <w:p w:rsidR="00B037FE" w:rsidRDefault="00B037FE" w:rsidP="00B037FE">
            <w:pPr>
              <w:pStyle w:val="ListParagraph"/>
              <w:numPr>
                <w:ilvl w:val="0"/>
                <w:numId w:val="4"/>
              </w:numPr>
              <w:jc w:val="both"/>
              <w:rPr>
                <w:rFonts w:ascii="Calibri" w:hAnsi="Calibri" w:cs="Calibri"/>
                <w:lang w:val="ro-RO"/>
              </w:rPr>
            </w:pPr>
            <w:r w:rsidRPr="005276C2">
              <w:rPr>
                <w:rFonts w:ascii="Calibri" w:hAnsi="Calibri" w:cs="Calibri"/>
                <w:lang w:val="ro-RO"/>
              </w:rPr>
              <w:t>Deservire;</w:t>
            </w:r>
          </w:p>
          <w:p w:rsidR="00B037FE" w:rsidRDefault="00B037FE" w:rsidP="00B037FE">
            <w:pPr>
              <w:pStyle w:val="ListParagraph"/>
              <w:numPr>
                <w:ilvl w:val="0"/>
                <w:numId w:val="4"/>
              </w:numPr>
              <w:jc w:val="both"/>
              <w:rPr>
                <w:rFonts w:ascii="Calibri" w:hAnsi="Calibri" w:cs="Calibri"/>
                <w:lang w:val="ro-RO"/>
              </w:rPr>
            </w:pPr>
            <w:r w:rsidRPr="005276C2">
              <w:rPr>
                <w:rFonts w:ascii="Calibri" w:hAnsi="Calibri" w:cs="Calibri"/>
                <w:lang w:val="ro-RO"/>
              </w:rPr>
              <w:t>Spălătorie;</w:t>
            </w:r>
          </w:p>
          <w:p w:rsidR="00B037FE" w:rsidRDefault="00B037FE" w:rsidP="00B037FE">
            <w:pPr>
              <w:pStyle w:val="ListParagraph"/>
              <w:numPr>
                <w:ilvl w:val="0"/>
                <w:numId w:val="4"/>
              </w:numPr>
              <w:jc w:val="both"/>
              <w:rPr>
                <w:rFonts w:ascii="Calibri" w:hAnsi="Calibri" w:cs="Calibri"/>
                <w:lang w:val="ro-RO"/>
              </w:rPr>
            </w:pPr>
            <w:r w:rsidRPr="005276C2">
              <w:rPr>
                <w:rFonts w:ascii="Calibri" w:hAnsi="Calibri" w:cs="Calibri"/>
                <w:lang w:val="ro-RO"/>
              </w:rPr>
              <w:t>Bloc alimentar;</w:t>
            </w:r>
          </w:p>
          <w:p w:rsidR="00B037FE" w:rsidRDefault="00B037FE" w:rsidP="00B037FE">
            <w:pPr>
              <w:pStyle w:val="ListParagraph"/>
              <w:numPr>
                <w:ilvl w:val="0"/>
                <w:numId w:val="4"/>
              </w:numPr>
              <w:jc w:val="both"/>
              <w:rPr>
                <w:rFonts w:ascii="Calibri" w:hAnsi="Calibri" w:cs="Calibri"/>
                <w:lang w:val="ro-RO"/>
              </w:rPr>
            </w:pPr>
            <w:r w:rsidRPr="005276C2">
              <w:rPr>
                <w:rFonts w:ascii="Calibri" w:hAnsi="Calibri" w:cs="Calibri"/>
                <w:lang w:val="ro-RO"/>
              </w:rPr>
              <w:t>Centrala termică ;</w:t>
            </w:r>
          </w:p>
          <w:p w:rsidR="00B037FE" w:rsidRPr="005276C2" w:rsidRDefault="00B037FE" w:rsidP="00B037FE">
            <w:pPr>
              <w:pStyle w:val="ListParagraph"/>
              <w:numPr>
                <w:ilvl w:val="0"/>
                <w:numId w:val="4"/>
              </w:numPr>
              <w:jc w:val="both"/>
              <w:rPr>
                <w:lang w:val="ro-RO"/>
              </w:rPr>
            </w:pPr>
            <w:r w:rsidRPr="005276C2">
              <w:rPr>
                <w:rFonts w:ascii="Calibri" w:hAnsi="Calibri" w:cs="Calibri"/>
                <w:lang w:val="ro-RO"/>
              </w:rPr>
              <w:t>Centrala telefonică ;</w:t>
            </w:r>
          </w:p>
          <w:p w:rsidR="00B037FE" w:rsidRPr="005276C2" w:rsidRDefault="00B037FE" w:rsidP="00B037FE">
            <w:pPr>
              <w:pStyle w:val="ListParagraph"/>
              <w:numPr>
                <w:ilvl w:val="0"/>
                <w:numId w:val="4"/>
              </w:numPr>
              <w:jc w:val="both"/>
              <w:rPr>
                <w:rFonts w:ascii="Calibri" w:hAnsi="Calibri" w:cs="Calibri"/>
                <w:lang w:val="ro-RO"/>
              </w:rPr>
            </w:pPr>
            <w:r w:rsidRPr="005276C2">
              <w:rPr>
                <w:lang w:val="ro-RO"/>
              </w:rPr>
              <w:t>Uzina de apă, stație epurare;</w:t>
            </w:r>
          </w:p>
          <w:p w:rsidR="00B037FE" w:rsidRPr="005276C2" w:rsidRDefault="00B037FE" w:rsidP="00B037FE">
            <w:pPr>
              <w:pStyle w:val="ListParagraph"/>
              <w:numPr>
                <w:ilvl w:val="0"/>
                <w:numId w:val="4"/>
              </w:numPr>
              <w:jc w:val="both"/>
              <w:rPr>
                <w:rFonts w:ascii="Calibri" w:hAnsi="Calibri" w:cs="Calibri"/>
                <w:lang w:val="ro-RO"/>
              </w:rPr>
            </w:pPr>
            <w:r w:rsidRPr="005276C2">
              <w:rPr>
                <w:rFonts w:ascii="Calibri" w:hAnsi="Calibri" w:cs="Calibri"/>
                <w:lang w:val="ro-RO"/>
              </w:rPr>
              <w:t>Compartiment întreținere și reparații.</w:t>
            </w:r>
          </w:p>
          <w:p w:rsidR="00B037FE" w:rsidRPr="00E14736" w:rsidRDefault="00B037FE" w:rsidP="00B037FE">
            <w:pPr>
              <w:jc w:val="both"/>
              <w:rPr>
                <w:lang w:val="ro-RO"/>
              </w:rPr>
            </w:pPr>
            <w:r w:rsidRPr="00E14736">
              <w:rPr>
                <w:lang w:val="ro-RO"/>
              </w:rPr>
              <w:t>i)  Compartimente funcționale :</w:t>
            </w:r>
          </w:p>
          <w:p w:rsidR="00B037FE" w:rsidRDefault="00B037FE" w:rsidP="00B037FE">
            <w:pPr>
              <w:pStyle w:val="ListParagraph"/>
              <w:numPr>
                <w:ilvl w:val="0"/>
                <w:numId w:val="5"/>
              </w:numPr>
              <w:jc w:val="both"/>
              <w:rPr>
                <w:rFonts w:ascii="Calibri" w:hAnsi="Calibri" w:cs="Calibri"/>
                <w:lang w:val="ro-RO"/>
              </w:rPr>
            </w:pPr>
            <w:r w:rsidRPr="005276C2">
              <w:rPr>
                <w:rFonts w:ascii="Calibri" w:hAnsi="Calibri" w:cs="Calibri"/>
                <w:lang w:val="ro-RO"/>
              </w:rPr>
              <w:t>Compartiment RUNOS;</w:t>
            </w:r>
          </w:p>
          <w:p w:rsidR="00B037FE" w:rsidRDefault="00B037FE" w:rsidP="00B037FE">
            <w:pPr>
              <w:pStyle w:val="ListParagraph"/>
              <w:numPr>
                <w:ilvl w:val="0"/>
                <w:numId w:val="5"/>
              </w:numPr>
              <w:jc w:val="both"/>
              <w:rPr>
                <w:rFonts w:ascii="Calibri" w:hAnsi="Calibri" w:cs="Calibri"/>
                <w:lang w:val="ro-RO"/>
              </w:rPr>
            </w:pPr>
            <w:r w:rsidRPr="005276C2">
              <w:rPr>
                <w:rFonts w:ascii="Calibri" w:hAnsi="Calibri" w:cs="Calibri"/>
                <w:lang w:val="ro-RO"/>
              </w:rPr>
              <w:t>Compartiment  finaciar- contabil;</w:t>
            </w:r>
          </w:p>
          <w:p w:rsidR="00B037FE" w:rsidRDefault="00B037FE" w:rsidP="00B037FE">
            <w:pPr>
              <w:pStyle w:val="ListParagraph"/>
              <w:numPr>
                <w:ilvl w:val="0"/>
                <w:numId w:val="5"/>
              </w:numPr>
              <w:jc w:val="both"/>
              <w:rPr>
                <w:rFonts w:ascii="Calibri" w:hAnsi="Calibri" w:cs="Calibri"/>
                <w:lang w:val="ro-RO"/>
              </w:rPr>
            </w:pPr>
            <w:r w:rsidRPr="005276C2">
              <w:rPr>
                <w:rFonts w:ascii="Calibri" w:hAnsi="Calibri" w:cs="Calibri"/>
                <w:lang w:val="ro-RO"/>
              </w:rPr>
              <w:t>Compartiment aprovizionare-transport;</w:t>
            </w:r>
          </w:p>
          <w:p w:rsidR="00B037FE" w:rsidRDefault="00B037FE" w:rsidP="00B037FE">
            <w:pPr>
              <w:pStyle w:val="ListParagraph"/>
              <w:numPr>
                <w:ilvl w:val="0"/>
                <w:numId w:val="5"/>
              </w:numPr>
              <w:jc w:val="both"/>
              <w:rPr>
                <w:rFonts w:ascii="Calibri" w:hAnsi="Calibri" w:cs="Calibri"/>
                <w:lang w:val="ro-RO"/>
              </w:rPr>
            </w:pPr>
            <w:r w:rsidRPr="005276C2">
              <w:rPr>
                <w:rFonts w:ascii="Calibri" w:hAnsi="Calibri" w:cs="Calibri"/>
                <w:lang w:val="ro-RO"/>
              </w:rPr>
              <w:t>Compartiment achiziții publice, contractare;</w:t>
            </w:r>
          </w:p>
          <w:p w:rsidR="00B037FE" w:rsidRDefault="00B037FE" w:rsidP="00B037FE">
            <w:pPr>
              <w:pStyle w:val="ListParagraph"/>
              <w:numPr>
                <w:ilvl w:val="0"/>
                <w:numId w:val="5"/>
              </w:numPr>
              <w:jc w:val="both"/>
              <w:rPr>
                <w:rFonts w:ascii="Calibri" w:hAnsi="Calibri" w:cs="Calibri"/>
                <w:lang w:val="ro-RO"/>
              </w:rPr>
            </w:pPr>
            <w:r w:rsidRPr="005276C2">
              <w:rPr>
                <w:rFonts w:ascii="Calibri" w:hAnsi="Calibri" w:cs="Calibri"/>
                <w:lang w:val="ro-RO"/>
              </w:rPr>
              <w:t>Compartiment juridic;</w:t>
            </w:r>
          </w:p>
          <w:p w:rsidR="00B037FE" w:rsidRPr="005276C2" w:rsidRDefault="00B037FE" w:rsidP="00B037FE">
            <w:pPr>
              <w:pStyle w:val="ListParagraph"/>
              <w:numPr>
                <w:ilvl w:val="0"/>
                <w:numId w:val="5"/>
              </w:numPr>
              <w:jc w:val="both"/>
              <w:rPr>
                <w:rFonts w:ascii="Calibri" w:hAnsi="Calibri" w:cs="Calibri"/>
                <w:lang w:val="ro-RO"/>
              </w:rPr>
            </w:pPr>
            <w:r w:rsidRPr="005276C2">
              <w:rPr>
                <w:rFonts w:ascii="Calibri" w:hAnsi="Calibri" w:cs="Calibri"/>
                <w:lang w:val="ro-RO"/>
              </w:rPr>
              <w:t>Serviciul de management al calității serviciilor medicale.</w:t>
            </w:r>
          </w:p>
          <w:p w:rsidR="00B037FE" w:rsidRDefault="00B037FE" w:rsidP="00B037FE">
            <w:pPr>
              <w:jc w:val="both"/>
              <w:rPr>
                <w:lang w:val="ro-RO"/>
              </w:rPr>
            </w:pPr>
          </w:p>
          <w:p w:rsidR="00B037FE" w:rsidRPr="00E14736" w:rsidRDefault="00B037FE" w:rsidP="00B037FE">
            <w:pPr>
              <w:jc w:val="both"/>
              <w:rPr>
                <w:lang w:val="ro-RO"/>
              </w:rPr>
            </w:pPr>
            <w:r w:rsidRPr="00E14736">
              <w:rPr>
                <w:b/>
                <w:lang w:val="ro-RO"/>
              </w:rPr>
              <w:t>Modificările se regăsesc în structura organizatorică aprobată din data de 11.02.2015</w:t>
            </w:r>
          </w:p>
        </w:tc>
      </w:tr>
      <w:tr w:rsidR="00B037FE" w:rsidRPr="00F15996" w:rsidTr="00B037FE">
        <w:trPr>
          <w:trHeight w:val="3329"/>
        </w:trPr>
        <w:tc>
          <w:tcPr>
            <w:tcW w:w="0" w:type="auto"/>
            <w:vMerge/>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b/>
                <w:lang w:val="ro-RO" w:eastAsia="ro-RO"/>
              </w:rPr>
            </w:pPr>
          </w:p>
        </w:tc>
        <w:tc>
          <w:tcPr>
            <w:tcW w:w="0" w:type="auto"/>
          </w:tcPr>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p w:rsidR="00B037FE" w:rsidRDefault="00B037FE" w:rsidP="00B037FE">
            <w:pPr>
              <w:jc w:val="both"/>
              <w:rPr>
                <w:lang w:val="ro-RO"/>
              </w:rPr>
            </w:pPr>
          </w:p>
        </w:tc>
        <w:tc>
          <w:tcPr>
            <w:tcW w:w="0" w:type="auto"/>
            <w:vMerge/>
          </w:tcPr>
          <w:p w:rsidR="00B037FE" w:rsidRPr="00E14736" w:rsidRDefault="00B037FE" w:rsidP="00B037FE">
            <w:pPr>
              <w:jc w:val="both"/>
              <w:rPr>
                <w:b/>
                <w:lang w:val="ro-RO"/>
              </w:rPr>
            </w:pPr>
          </w:p>
        </w:tc>
      </w:tr>
      <w:tr w:rsidR="00B037FE" w:rsidRPr="00F15996" w:rsidTr="00B037FE">
        <w:trPr>
          <w:trHeight w:val="771"/>
        </w:trPr>
        <w:tc>
          <w:tcPr>
            <w:tcW w:w="0" w:type="auto"/>
            <w:vMerge/>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b/>
                <w:lang w:val="ro-RO" w:eastAsia="ro-RO"/>
              </w:rPr>
            </w:pPr>
          </w:p>
        </w:tc>
        <w:tc>
          <w:tcPr>
            <w:tcW w:w="0" w:type="auto"/>
          </w:tcPr>
          <w:p w:rsidR="00B037FE" w:rsidRPr="000231F7" w:rsidRDefault="00B037FE" w:rsidP="00B037FE">
            <w:pPr>
              <w:jc w:val="both"/>
              <w:rPr>
                <w:b/>
                <w:lang w:val="ro-RO"/>
              </w:rPr>
            </w:pPr>
            <w:r w:rsidRPr="000231F7">
              <w:rPr>
                <w:b/>
                <w:lang w:val="ro-RO"/>
              </w:rPr>
              <w:t>Art. 14. Cu privire la funcționarea spitalului</w:t>
            </w:r>
          </w:p>
          <w:p w:rsidR="00B037FE" w:rsidRDefault="00B037FE" w:rsidP="00B037FE">
            <w:pPr>
              <w:jc w:val="both"/>
              <w:rPr>
                <w:lang w:val="ro-RO"/>
              </w:rPr>
            </w:pPr>
          </w:p>
        </w:tc>
        <w:tc>
          <w:tcPr>
            <w:tcW w:w="0" w:type="auto"/>
          </w:tcPr>
          <w:p w:rsidR="00B037FE" w:rsidRDefault="00B037FE" w:rsidP="00B037FE">
            <w:pPr>
              <w:jc w:val="both"/>
              <w:rPr>
                <w:lang w:val="ro-RO"/>
              </w:rPr>
            </w:pPr>
            <w:r w:rsidRPr="005276C2">
              <w:rPr>
                <w:b/>
                <w:lang w:val="ro-RO"/>
              </w:rPr>
              <w:t>Corespondent- Art. 15.</w:t>
            </w:r>
            <w:r>
              <w:rPr>
                <w:lang w:val="ro-RO"/>
              </w:rPr>
              <w:t xml:space="preserve"> Fără alte modificări</w:t>
            </w:r>
          </w:p>
          <w:p w:rsidR="00B037FE" w:rsidRDefault="00B037FE" w:rsidP="00B037FE">
            <w:pPr>
              <w:jc w:val="both"/>
              <w:rPr>
                <w:lang w:val="ro-RO"/>
              </w:rPr>
            </w:pPr>
          </w:p>
          <w:p w:rsidR="00B037FE" w:rsidRPr="00E14736" w:rsidRDefault="00B037FE" w:rsidP="00B037FE">
            <w:pPr>
              <w:jc w:val="both"/>
              <w:rPr>
                <w:b/>
                <w:lang w:val="ro-RO"/>
              </w:rPr>
            </w:pPr>
          </w:p>
        </w:tc>
      </w:tr>
      <w:tr w:rsidR="00B037FE" w:rsidRPr="00F15996" w:rsidTr="00B037FE">
        <w:trPr>
          <w:trHeight w:val="1371"/>
        </w:trPr>
        <w:tc>
          <w:tcPr>
            <w:tcW w:w="0" w:type="auto"/>
            <w:vMerge/>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b/>
                <w:lang w:val="ro-RO" w:eastAsia="ro-RO"/>
              </w:rPr>
            </w:pPr>
          </w:p>
        </w:tc>
        <w:tc>
          <w:tcPr>
            <w:tcW w:w="0" w:type="auto"/>
          </w:tcPr>
          <w:p w:rsidR="00B037FE" w:rsidRPr="000231F7" w:rsidRDefault="00B037FE" w:rsidP="00B037FE">
            <w:pPr>
              <w:jc w:val="both"/>
              <w:rPr>
                <w:b/>
                <w:lang w:val="ro-RO"/>
              </w:rPr>
            </w:pPr>
            <w:r w:rsidRPr="000231F7">
              <w:rPr>
                <w:b/>
                <w:lang w:val="ro-RO"/>
              </w:rPr>
              <w:t>Art. 15. Finanțarea spitalului</w:t>
            </w:r>
          </w:p>
        </w:tc>
        <w:tc>
          <w:tcPr>
            <w:tcW w:w="0" w:type="auto"/>
          </w:tcPr>
          <w:p w:rsidR="00B037FE" w:rsidRDefault="00B037FE" w:rsidP="00B037FE">
            <w:pPr>
              <w:jc w:val="both"/>
              <w:rPr>
                <w:lang w:val="ro-RO"/>
              </w:rPr>
            </w:pPr>
            <w:r w:rsidRPr="005276C2">
              <w:rPr>
                <w:b/>
                <w:lang w:val="ro-RO"/>
              </w:rPr>
              <w:t>Corespondent- Capitolul V</w:t>
            </w:r>
            <w:r>
              <w:rPr>
                <w:lang w:val="ro-RO"/>
              </w:rPr>
              <w:t>- Finanțarea spitalului cu următoarele modificări:</w:t>
            </w:r>
          </w:p>
          <w:p w:rsidR="00B037FE" w:rsidRDefault="00B037FE" w:rsidP="00B037FE">
            <w:pPr>
              <w:jc w:val="both"/>
              <w:rPr>
                <w:lang w:val="ro-RO"/>
              </w:rPr>
            </w:pPr>
            <w:r w:rsidRPr="005276C2">
              <w:rPr>
                <w:b/>
                <w:lang w:val="ro-RO"/>
              </w:rPr>
              <w:t>Art. 52</w:t>
            </w:r>
            <w:r>
              <w:rPr>
                <w:lang w:val="ro-RO"/>
              </w:rPr>
              <w:t xml:space="preserve">- expunere detaliată-  conform Lege 95/2006  - Finanțarea spitalelor- art. 190 alin1, art 191 alin 1, alin 4, art 192, art 193, alin 1 lit a—lit e, art.198 alin 1 lit a—lit.c , art 199, art 193 alin 7, art. 204.  </w:t>
            </w:r>
          </w:p>
          <w:p w:rsidR="00B037FE" w:rsidRPr="005276C2" w:rsidRDefault="00B037FE" w:rsidP="00B037FE">
            <w:pPr>
              <w:jc w:val="both"/>
              <w:rPr>
                <w:b/>
                <w:lang w:val="ro-RO"/>
              </w:rPr>
            </w:pPr>
          </w:p>
        </w:tc>
      </w:tr>
      <w:tr w:rsidR="00B037FE" w:rsidRPr="008D6D66" w:rsidTr="00B037FE">
        <w:trPr>
          <w:trHeight w:val="1493"/>
        </w:trPr>
        <w:tc>
          <w:tcPr>
            <w:tcW w:w="0" w:type="auto"/>
            <w:vMerge w:val="restart"/>
          </w:tcPr>
          <w:p w:rsidR="00B037FE" w:rsidRPr="00E14736" w:rsidRDefault="00B037FE" w:rsidP="00B037FE">
            <w:pPr>
              <w:tabs>
                <w:tab w:val="left" w:pos="1134"/>
                <w:tab w:val="left" w:pos="1276"/>
                <w:tab w:val="left" w:pos="1701"/>
                <w:tab w:val="left" w:pos="1843"/>
                <w:tab w:val="left" w:pos="1985"/>
              </w:tabs>
              <w:spacing w:line="276" w:lineRule="auto"/>
              <w:jc w:val="both"/>
              <w:rPr>
                <w:rFonts w:ascii="Calibri" w:eastAsia="Calibri" w:hAnsi="Calibri" w:cs="Times New Roman"/>
                <w:b/>
                <w:lang w:val="ro-RO" w:eastAsia="ro-RO"/>
              </w:rPr>
            </w:pPr>
            <w:r w:rsidRPr="00C972D2">
              <w:rPr>
                <w:rFonts w:ascii="Calibri" w:eastAsia="Calibri" w:hAnsi="Calibri" w:cs="Times New Roman"/>
                <w:b/>
                <w:lang w:val="ro-RO" w:eastAsia="ro-RO"/>
              </w:rPr>
              <w:t>Atribuţiile Spitalului de Psihiatrie Tulgheș</w:t>
            </w:r>
          </w:p>
        </w:tc>
        <w:tc>
          <w:tcPr>
            <w:tcW w:w="0" w:type="auto"/>
          </w:tcPr>
          <w:p w:rsidR="00B037FE" w:rsidRPr="000231F7" w:rsidRDefault="00B037FE" w:rsidP="00B037FE">
            <w:pPr>
              <w:jc w:val="both"/>
              <w:rPr>
                <w:b/>
                <w:lang w:val="ro-RO"/>
              </w:rPr>
            </w:pPr>
            <w:r w:rsidRPr="000231F7">
              <w:rPr>
                <w:b/>
                <w:lang w:val="ro-RO"/>
              </w:rPr>
              <w:t>Cap.III. art.16</w:t>
            </w:r>
          </w:p>
          <w:p w:rsidR="00B037FE" w:rsidRPr="000231F7" w:rsidRDefault="00B037FE" w:rsidP="00B037FE">
            <w:pPr>
              <w:jc w:val="both"/>
              <w:rPr>
                <w:b/>
                <w:lang w:val="ro-RO"/>
              </w:rPr>
            </w:pPr>
          </w:p>
          <w:p w:rsidR="00B037FE" w:rsidRPr="000231F7" w:rsidRDefault="00B037FE" w:rsidP="00B037FE">
            <w:pPr>
              <w:jc w:val="both"/>
              <w:rPr>
                <w:b/>
                <w:lang w:val="ro-RO"/>
              </w:rPr>
            </w:pPr>
          </w:p>
          <w:p w:rsidR="00B037FE" w:rsidRPr="000231F7" w:rsidRDefault="00B037FE" w:rsidP="00B037FE">
            <w:pPr>
              <w:jc w:val="both"/>
              <w:rPr>
                <w:b/>
                <w:lang w:val="ro-RO"/>
              </w:rPr>
            </w:pPr>
          </w:p>
          <w:p w:rsidR="00B037FE" w:rsidRPr="000231F7" w:rsidRDefault="00B037FE" w:rsidP="00B037FE">
            <w:pPr>
              <w:jc w:val="both"/>
              <w:rPr>
                <w:b/>
                <w:lang w:val="ro-RO"/>
              </w:rPr>
            </w:pPr>
          </w:p>
          <w:p w:rsidR="00B037FE" w:rsidRPr="000231F7" w:rsidRDefault="00B037FE" w:rsidP="00B037FE">
            <w:pPr>
              <w:jc w:val="both"/>
              <w:rPr>
                <w:b/>
                <w:lang w:val="ro-RO"/>
              </w:rPr>
            </w:pPr>
          </w:p>
        </w:tc>
        <w:tc>
          <w:tcPr>
            <w:tcW w:w="0" w:type="auto"/>
          </w:tcPr>
          <w:p w:rsidR="00B037FE" w:rsidRDefault="00B037FE" w:rsidP="00B037FE">
            <w:pPr>
              <w:jc w:val="both"/>
              <w:rPr>
                <w:lang w:val="ro-RO"/>
              </w:rPr>
            </w:pPr>
            <w:r>
              <w:rPr>
                <w:lang w:val="ro-RO"/>
              </w:rPr>
              <w:t>Corespondent</w:t>
            </w:r>
            <w:r w:rsidRPr="000231F7">
              <w:rPr>
                <w:b/>
                <w:lang w:val="ro-RO"/>
              </w:rPr>
              <w:t>- Capitolul.II art. 13</w:t>
            </w:r>
          </w:p>
          <w:p w:rsidR="00B037FE" w:rsidRPr="00E14736" w:rsidRDefault="00B037FE" w:rsidP="00B037FE">
            <w:pPr>
              <w:jc w:val="both"/>
              <w:rPr>
                <w:lang w:val="ro-RO"/>
              </w:rPr>
            </w:pPr>
            <w:r>
              <w:rPr>
                <w:lang w:val="ro-RO"/>
              </w:rPr>
              <w:t>Se completează atribuțiile spitalului cu date din Legea 95/2006, HG 720/2008, Hotărâre 140/2018, Standarde de calitate cu indicatorii aferenți A.N.M.C.S. ( unitatea noastră este programată a fi evaluată în ciclul II în luna februarie 2019)</w:t>
            </w:r>
          </w:p>
        </w:tc>
      </w:tr>
      <w:tr w:rsidR="00B037FE" w:rsidRPr="008D6D66" w:rsidTr="00B037FE">
        <w:trPr>
          <w:trHeight w:val="710"/>
        </w:trPr>
        <w:tc>
          <w:tcPr>
            <w:tcW w:w="0" w:type="auto"/>
            <w:vMerge/>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b/>
                <w:lang w:val="ro-RO" w:eastAsia="ro-RO"/>
              </w:rPr>
            </w:pPr>
          </w:p>
        </w:tc>
        <w:tc>
          <w:tcPr>
            <w:tcW w:w="0" w:type="auto"/>
          </w:tcPr>
          <w:p w:rsidR="00B037FE" w:rsidRPr="000231F7" w:rsidRDefault="00B037FE" w:rsidP="00B037FE">
            <w:pPr>
              <w:jc w:val="both"/>
              <w:rPr>
                <w:b/>
                <w:lang w:val="ro-RO"/>
              </w:rPr>
            </w:pPr>
            <w:r w:rsidRPr="000231F7">
              <w:rPr>
                <w:b/>
                <w:lang w:val="ro-RO"/>
              </w:rPr>
              <w:t>Capitolul III, art. 17 până la art. 41</w:t>
            </w:r>
          </w:p>
        </w:tc>
        <w:tc>
          <w:tcPr>
            <w:tcW w:w="0" w:type="auto"/>
          </w:tcPr>
          <w:p w:rsidR="00B037FE" w:rsidRDefault="00B037FE" w:rsidP="00B037FE">
            <w:pPr>
              <w:jc w:val="both"/>
              <w:rPr>
                <w:lang w:val="ro-RO"/>
              </w:rPr>
            </w:pPr>
            <w:r>
              <w:rPr>
                <w:lang w:val="ro-RO"/>
              </w:rPr>
              <w:t xml:space="preserve">Corespondent </w:t>
            </w:r>
            <w:r w:rsidRPr="000231F7">
              <w:rPr>
                <w:b/>
                <w:lang w:val="ro-RO"/>
              </w:rPr>
              <w:t xml:space="preserve">Capitolul II, art. 13, aliniatele 1 până la aliniatul 7 </w:t>
            </w:r>
            <w:r>
              <w:rPr>
                <w:lang w:val="ro-RO"/>
              </w:rPr>
              <w:t>cu modificări aduse de Legea 95/2006 Tilul VIII Spitale, Legea 487/2002 Legea sănătății mintale și Regulamentul Intern al Spitalului de Psihiatrie Tulgheș., revizuit în anul 2019, Legea 46/2003 Drepturile pacienților</w:t>
            </w:r>
          </w:p>
        </w:tc>
      </w:tr>
      <w:tr w:rsidR="00B037FE" w:rsidRPr="008D6D66" w:rsidTr="00B037FE">
        <w:trPr>
          <w:trHeight w:val="1970"/>
        </w:trPr>
        <w:tc>
          <w:tcPr>
            <w:tcW w:w="0" w:type="auto"/>
          </w:tcPr>
          <w:p w:rsidR="00B037FE" w:rsidRPr="000231F7" w:rsidRDefault="00B037FE" w:rsidP="00B037FE">
            <w:pPr>
              <w:tabs>
                <w:tab w:val="left" w:pos="1134"/>
                <w:tab w:val="left" w:pos="1276"/>
                <w:tab w:val="left" w:pos="1701"/>
                <w:tab w:val="left" w:pos="1843"/>
                <w:tab w:val="left" w:pos="1985"/>
              </w:tabs>
              <w:spacing w:line="276" w:lineRule="auto"/>
              <w:jc w:val="both"/>
              <w:rPr>
                <w:rFonts w:ascii="Calibri" w:eastAsia="Calibri" w:hAnsi="Calibri" w:cs="Times New Roman"/>
                <w:b/>
                <w:lang w:val="ro-RO" w:eastAsia="ro-RO"/>
              </w:rPr>
            </w:pPr>
            <w:r w:rsidRPr="000231F7">
              <w:rPr>
                <w:rFonts w:ascii="Calibri" w:eastAsia="Calibri" w:hAnsi="Calibri" w:cs="Times New Roman"/>
                <w:b/>
                <w:lang w:val="ro-RO" w:eastAsia="ro-RO"/>
              </w:rPr>
              <w:t>Partea a II-a  Conducerea Spitalului de Psihiatrie Tulgheș</w:t>
            </w:r>
          </w:p>
        </w:tc>
        <w:tc>
          <w:tcPr>
            <w:tcW w:w="0" w:type="auto"/>
          </w:tcPr>
          <w:p w:rsidR="00B037FE" w:rsidRPr="000231F7" w:rsidRDefault="00B037FE" w:rsidP="00B037FE">
            <w:pPr>
              <w:jc w:val="both"/>
              <w:rPr>
                <w:b/>
                <w:lang w:val="ro-RO"/>
              </w:rPr>
            </w:pPr>
            <w:r w:rsidRPr="000231F7">
              <w:rPr>
                <w:b/>
                <w:lang w:val="ro-RO"/>
              </w:rPr>
              <w:t>Capitolul IV- Atribuțiile conducerii spitalului</w:t>
            </w:r>
          </w:p>
          <w:p w:rsidR="00B037FE" w:rsidRPr="000231F7" w:rsidRDefault="00B037FE" w:rsidP="00B037FE">
            <w:pPr>
              <w:jc w:val="both"/>
              <w:rPr>
                <w:b/>
                <w:lang w:val="ro-RO"/>
              </w:rPr>
            </w:pPr>
          </w:p>
          <w:p w:rsidR="00B037FE" w:rsidRPr="000231F7" w:rsidRDefault="00B037FE" w:rsidP="00B037FE">
            <w:pPr>
              <w:jc w:val="both"/>
              <w:rPr>
                <w:b/>
                <w:lang w:val="ro-RO"/>
              </w:rPr>
            </w:pPr>
          </w:p>
          <w:p w:rsidR="00B037FE" w:rsidRPr="000231F7" w:rsidRDefault="00B037FE" w:rsidP="00B037FE">
            <w:pPr>
              <w:jc w:val="both"/>
              <w:rPr>
                <w:b/>
                <w:lang w:val="ro-RO"/>
              </w:rPr>
            </w:pPr>
          </w:p>
        </w:tc>
        <w:tc>
          <w:tcPr>
            <w:tcW w:w="0" w:type="auto"/>
          </w:tcPr>
          <w:p w:rsidR="00B037FE" w:rsidRDefault="00B037FE" w:rsidP="00B037FE">
            <w:pPr>
              <w:jc w:val="both"/>
              <w:rPr>
                <w:lang w:val="ro-RO"/>
              </w:rPr>
            </w:pPr>
            <w:r>
              <w:rPr>
                <w:lang w:val="ro-RO"/>
              </w:rPr>
              <w:t xml:space="preserve">Corespondent </w:t>
            </w:r>
            <w:r w:rsidRPr="000231F7">
              <w:rPr>
                <w:b/>
                <w:lang w:val="ro-RO"/>
              </w:rPr>
              <w:t>Capitolul IV</w:t>
            </w:r>
            <w:r>
              <w:rPr>
                <w:lang w:val="ro-RO"/>
              </w:rPr>
              <w:t xml:space="preserve"> – Conducerea Spitalului de Psihiatrie Tulgheș, Secțiunea I- Atribuțiile conducerii spitalului.</w:t>
            </w:r>
          </w:p>
          <w:p w:rsidR="00B037FE" w:rsidRDefault="00B037FE" w:rsidP="00B037FE">
            <w:pPr>
              <w:jc w:val="both"/>
              <w:rPr>
                <w:lang w:val="ro-RO"/>
              </w:rPr>
            </w:pPr>
            <w:r w:rsidRPr="000231F7">
              <w:rPr>
                <w:b/>
                <w:lang w:val="ro-RO"/>
              </w:rPr>
              <w:t>Art. 42</w:t>
            </w:r>
            <w:r>
              <w:rPr>
                <w:lang w:val="ro-RO"/>
              </w:rPr>
              <w:t xml:space="preserve"> din ROF vechi devine </w:t>
            </w:r>
            <w:r w:rsidRPr="000231F7">
              <w:rPr>
                <w:b/>
                <w:lang w:val="ro-RO"/>
              </w:rPr>
              <w:t>art. 35</w:t>
            </w:r>
          </w:p>
          <w:p w:rsidR="00B037FE" w:rsidRDefault="00B037FE" w:rsidP="00B037FE">
            <w:pPr>
              <w:jc w:val="both"/>
              <w:rPr>
                <w:lang w:val="ro-RO"/>
              </w:rPr>
            </w:pPr>
            <w:r w:rsidRPr="000231F7">
              <w:rPr>
                <w:b/>
                <w:lang w:val="ro-RO"/>
              </w:rPr>
              <w:t>Art. 43</w:t>
            </w:r>
            <w:r>
              <w:rPr>
                <w:lang w:val="ro-RO"/>
              </w:rPr>
              <w:t xml:space="preserve"> din ROF vechi devine </w:t>
            </w:r>
            <w:r w:rsidRPr="000231F7">
              <w:rPr>
                <w:b/>
                <w:lang w:val="ro-RO"/>
              </w:rPr>
              <w:t>art. 36</w:t>
            </w:r>
            <w:r>
              <w:rPr>
                <w:lang w:val="ro-RO"/>
              </w:rPr>
              <w:t xml:space="preserve"> cu modificări legate de atribuțiile managerului în sensul trimiterii scurte la contractul de management. Atribuțiile managerului, complete, au corespondent și în Regulamentul Intern al spitalului, revizuit în anul 2019, în conformitate cu Legea 95/2006 și Ordin 1.384/2010 privind aprobarea modelului cadru al contractului de management și a listei indicatorilor de performanță a activității managerului spitalului public</w:t>
            </w:r>
          </w:p>
          <w:p w:rsidR="00B037FE" w:rsidRDefault="00B037FE" w:rsidP="00B037FE">
            <w:pPr>
              <w:jc w:val="both"/>
              <w:rPr>
                <w:lang w:val="ro-RO"/>
              </w:rPr>
            </w:pPr>
            <w:r w:rsidRPr="000231F7">
              <w:rPr>
                <w:b/>
                <w:lang w:val="ro-RO"/>
              </w:rPr>
              <w:t>Secțiunea II Atribuțiile Comitetului Director</w:t>
            </w:r>
            <w:r>
              <w:rPr>
                <w:lang w:val="ro-RO"/>
              </w:rPr>
              <w:t xml:space="preserve">  are corespondent în </w:t>
            </w:r>
            <w:r w:rsidRPr="000231F7">
              <w:rPr>
                <w:b/>
                <w:lang w:val="ro-RO"/>
              </w:rPr>
              <w:t>art. 37</w:t>
            </w:r>
            <w:r>
              <w:rPr>
                <w:lang w:val="ro-RO"/>
              </w:rPr>
              <w:t xml:space="preserve">  cu modificări aduse de Ordinul 921/2006 privind  stabilirea atribuțiilor comitetului director în cadrul spitalului public. </w:t>
            </w:r>
          </w:p>
          <w:p w:rsidR="00B037FE" w:rsidRDefault="00B037FE" w:rsidP="00B037FE">
            <w:pPr>
              <w:jc w:val="both"/>
              <w:rPr>
                <w:lang w:val="ro-RO"/>
              </w:rPr>
            </w:pPr>
            <w:r w:rsidRPr="000231F7">
              <w:rPr>
                <w:b/>
                <w:lang w:val="ro-RO"/>
              </w:rPr>
              <w:t>Secțiunea III- atribuțiile Directorului Medical</w:t>
            </w:r>
            <w:r>
              <w:rPr>
                <w:lang w:val="ro-RO"/>
              </w:rPr>
              <w:t xml:space="preserve"> are corespondent în </w:t>
            </w:r>
            <w:r w:rsidRPr="000231F7">
              <w:rPr>
                <w:b/>
                <w:lang w:val="ro-RO"/>
              </w:rPr>
              <w:t>art. 38</w:t>
            </w:r>
            <w:r>
              <w:rPr>
                <w:lang w:val="ro-RO"/>
              </w:rPr>
              <w:t>, fără modificări</w:t>
            </w:r>
          </w:p>
          <w:p w:rsidR="00B037FE" w:rsidRDefault="00B037FE" w:rsidP="00B037FE">
            <w:pPr>
              <w:jc w:val="both"/>
              <w:rPr>
                <w:lang w:val="ro-RO"/>
              </w:rPr>
            </w:pPr>
            <w:r w:rsidRPr="000231F7">
              <w:rPr>
                <w:b/>
                <w:lang w:val="ro-RO"/>
              </w:rPr>
              <w:t>Secțiunea IV- atribuțiile Directorului fiunanciar contabil</w:t>
            </w:r>
            <w:r>
              <w:rPr>
                <w:lang w:val="ro-RO"/>
              </w:rPr>
              <w:t xml:space="preserve"> are corespondent în </w:t>
            </w:r>
            <w:r w:rsidRPr="000231F7">
              <w:rPr>
                <w:b/>
                <w:lang w:val="ro-RO"/>
              </w:rPr>
              <w:t>art. 39</w:t>
            </w:r>
            <w:r>
              <w:rPr>
                <w:lang w:val="ro-RO"/>
              </w:rPr>
              <w:t xml:space="preserve"> cu </w:t>
            </w:r>
            <w:r>
              <w:rPr>
                <w:lang w:val="ro-RO"/>
              </w:rPr>
              <w:lastRenderedPageBreak/>
              <w:t>adăugiri conform Ordinului 1.628/2007 privind aprobarea modelului contractului de administrare a spitalului public din rețeaua Ministerului Sănătății.</w:t>
            </w:r>
          </w:p>
          <w:p w:rsidR="00B037FE" w:rsidRDefault="00B037FE" w:rsidP="00B037FE">
            <w:pPr>
              <w:jc w:val="both"/>
              <w:rPr>
                <w:lang w:val="ro-RO"/>
              </w:rPr>
            </w:pPr>
            <w:r w:rsidRPr="000231F7">
              <w:rPr>
                <w:b/>
                <w:lang w:val="ro-RO"/>
              </w:rPr>
              <w:t>Secțiunea V – atribuțiile Consiliului de administrație</w:t>
            </w:r>
            <w:r>
              <w:rPr>
                <w:lang w:val="ro-RO"/>
              </w:rPr>
              <w:t xml:space="preserve"> are corespondent în </w:t>
            </w:r>
            <w:r w:rsidRPr="000231F7">
              <w:rPr>
                <w:b/>
                <w:lang w:val="ro-RO"/>
              </w:rPr>
              <w:t>art. 40</w:t>
            </w:r>
            <w:r>
              <w:rPr>
                <w:lang w:val="ro-RO"/>
              </w:rPr>
              <w:t>, fără modificări aduse.</w:t>
            </w:r>
          </w:p>
          <w:p w:rsidR="00B037FE" w:rsidRDefault="00B037FE" w:rsidP="00B037FE">
            <w:pPr>
              <w:jc w:val="both"/>
              <w:rPr>
                <w:lang w:val="ro-RO"/>
              </w:rPr>
            </w:pPr>
            <w:r w:rsidRPr="000231F7">
              <w:rPr>
                <w:b/>
                <w:lang w:val="ro-RO"/>
              </w:rPr>
              <w:t>Secțiunea VI- atribuțiile Consiliului Etic</w:t>
            </w:r>
            <w:r>
              <w:rPr>
                <w:lang w:val="ro-RO"/>
              </w:rPr>
              <w:t xml:space="preserve"> are corespondent în </w:t>
            </w:r>
            <w:r w:rsidRPr="000231F7">
              <w:rPr>
                <w:b/>
                <w:lang w:val="ro-RO"/>
              </w:rPr>
              <w:t>Secțiunea II, art. 42</w:t>
            </w:r>
            <w:r>
              <w:rPr>
                <w:lang w:val="ro-RO"/>
              </w:rPr>
              <w:t>, cu modificări aduse de Ordinul 1.502/2016  privind aprobarea componenței și atribuțiilor Consiliului Etic care funționează în cadrul spitalelor publice.</w:t>
            </w:r>
          </w:p>
          <w:p w:rsidR="00B037FE" w:rsidRDefault="00B037FE" w:rsidP="00B037FE">
            <w:pPr>
              <w:jc w:val="both"/>
              <w:rPr>
                <w:lang w:val="ro-RO"/>
              </w:rPr>
            </w:pPr>
            <w:r w:rsidRPr="000231F7">
              <w:rPr>
                <w:b/>
                <w:lang w:val="ro-RO"/>
              </w:rPr>
              <w:t>Secțiunea VIII- atribuțiile consiliului medical</w:t>
            </w:r>
            <w:r>
              <w:rPr>
                <w:lang w:val="ro-RO"/>
              </w:rPr>
              <w:t xml:space="preserve"> are corespondență în </w:t>
            </w:r>
            <w:r w:rsidRPr="000231F7">
              <w:rPr>
                <w:b/>
                <w:lang w:val="ro-RO"/>
              </w:rPr>
              <w:t>Secțiunea II, art. 43</w:t>
            </w:r>
            <w:r>
              <w:rPr>
                <w:lang w:val="ro-RO"/>
              </w:rPr>
              <w:t xml:space="preserve"> cu modificări aduse de Legea 95/2006 Titlul VIII Spitale și Ordinul 863/2004 privind aprobarea atribuțiilor și competențelor consiliului medical al spitalelor.</w:t>
            </w:r>
          </w:p>
          <w:p w:rsidR="00B037FE" w:rsidRDefault="00B037FE" w:rsidP="00B037FE">
            <w:pPr>
              <w:jc w:val="both"/>
              <w:rPr>
                <w:lang w:val="ro-RO"/>
              </w:rPr>
            </w:pPr>
            <w:r w:rsidRPr="000231F7">
              <w:rPr>
                <w:b/>
                <w:lang w:val="ro-RO"/>
              </w:rPr>
              <w:t>Secțiunea VIII- Atribuițiile Nucleului de calitate</w:t>
            </w:r>
            <w:r>
              <w:rPr>
                <w:lang w:val="ro-RO"/>
              </w:rPr>
              <w:t xml:space="preserve">- a fost scos conform Ordin 559/2001, anexa 1- unitatea nostră sanitară nu este </w:t>
            </w:r>
          </w:p>
          <w:p w:rsidR="00B037FE" w:rsidRDefault="00B037FE" w:rsidP="00B037FE">
            <w:pPr>
              <w:jc w:val="both"/>
              <w:rPr>
                <w:lang w:val="ro-RO"/>
              </w:rPr>
            </w:pPr>
            <w:r>
              <w:rPr>
                <w:lang w:val="ro-RO"/>
              </w:rPr>
              <w:t>listată ca având necesitatea organizării Nucleului de Calitate. Acest Nucleu de Calitate conform regulilor în vigoare s-a transformat în SCIM ( sistemul de control intern managerial și Serviciul de Management al calității)</w:t>
            </w:r>
          </w:p>
          <w:p w:rsidR="00B037FE" w:rsidRDefault="00B037FE" w:rsidP="00B037FE">
            <w:pPr>
              <w:jc w:val="both"/>
              <w:rPr>
                <w:lang w:val="ro-RO"/>
              </w:rPr>
            </w:pPr>
            <w:r w:rsidRPr="00F75009">
              <w:rPr>
                <w:b/>
                <w:lang w:val="ro-RO"/>
              </w:rPr>
              <w:t>Secțiunea IX- atribuțiile comisia medicamentului</w:t>
            </w:r>
            <w:r>
              <w:rPr>
                <w:lang w:val="ro-RO"/>
              </w:rPr>
              <w:t xml:space="preserve"> are corespondență </w:t>
            </w:r>
            <w:r w:rsidRPr="00F75009">
              <w:rPr>
                <w:b/>
                <w:lang w:val="ro-RO"/>
              </w:rPr>
              <w:t>în Secțiunea II, art.44</w:t>
            </w:r>
            <w:r>
              <w:rPr>
                <w:lang w:val="ro-RO"/>
              </w:rPr>
              <w:t>, fără modificări aduse.</w:t>
            </w:r>
          </w:p>
          <w:p w:rsidR="00B037FE" w:rsidRDefault="00B037FE" w:rsidP="00B037FE">
            <w:pPr>
              <w:jc w:val="both"/>
              <w:rPr>
                <w:lang w:val="ro-RO"/>
              </w:rPr>
            </w:pPr>
            <w:r w:rsidRPr="00F75009">
              <w:rPr>
                <w:b/>
                <w:lang w:val="ro-RO"/>
              </w:rPr>
              <w:t>Secțiunea X- atribuțiile comisiei de farmacovigilență</w:t>
            </w:r>
            <w:r>
              <w:rPr>
                <w:lang w:val="ro-RO"/>
              </w:rPr>
              <w:t xml:space="preserve"> are corespondență în </w:t>
            </w:r>
            <w:r w:rsidRPr="00F75009">
              <w:rPr>
                <w:b/>
                <w:lang w:val="ro-RO"/>
              </w:rPr>
              <w:t>Secțiunea II, art. 46</w:t>
            </w:r>
            <w:r>
              <w:rPr>
                <w:lang w:val="ro-RO"/>
              </w:rPr>
              <w:t xml:space="preserve"> cu modificarea componenței și a atribuțiilor numărului de medici de la 2 medici la 6, regăsindu-se și în Decizia nr. 88 din 24.09.2018, Regulamentul CE 726/2004 al Parlamentului EU și al Consiliului privind efectuarea activităților de farmacovigilență.</w:t>
            </w:r>
          </w:p>
          <w:p w:rsidR="00B037FE" w:rsidRDefault="00B037FE" w:rsidP="00B037FE">
            <w:pPr>
              <w:jc w:val="both"/>
              <w:rPr>
                <w:lang w:val="ro-RO"/>
              </w:rPr>
            </w:pPr>
            <w:r w:rsidRPr="00F75009">
              <w:rPr>
                <w:b/>
                <w:lang w:val="ro-RO"/>
              </w:rPr>
              <w:t>Secțiunea XI- Atribuțiile Comisiei DRG</w:t>
            </w:r>
            <w:r>
              <w:rPr>
                <w:lang w:val="ro-RO"/>
              </w:rPr>
              <w:t>- eliminată prin abrogarea Ordinului 208/2015</w:t>
            </w:r>
          </w:p>
          <w:p w:rsidR="00B037FE" w:rsidRDefault="00B037FE" w:rsidP="00B037FE">
            <w:pPr>
              <w:jc w:val="both"/>
              <w:rPr>
                <w:lang w:val="ro-RO"/>
              </w:rPr>
            </w:pPr>
            <w:r w:rsidRPr="00F75009">
              <w:rPr>
                <w:b/>
                <w:lang w:val="ro-RO"/>
              </w:rPr>
              <w:t>Secțiunea XII – Comisia de analiză a deceselor intraspitalicești</w:t>
            </w:r>
            <w:r>
              <w:rPr>
                <w:lang w:val="ro-RO"/>
              </w:rPr>
              <w:t xml:space="preserve"> cu corespondent în </w:t>
            </w:r>
            <w:r w:rsidRPr="00F75009">
              <w:rPr>
                <w:b/>
                <w:lang w:val="ro-RO"/>
              </w:rPr>
              <w:t>Secțiunea II, art. 46,</w:t>
            </w:r>
            <w:r>
              <w:rPr>
                <w:lang w:val="ro-RO"/>
              </w:rPr>
              <w:t xml:space="preserve"> fără modificări.</w:t>
            </w:r>
          </w:p>
          <w:p w:rsidR="00B037FE" w:rsidRDefault="00B037FE" w:rsidP="00B037FE">
            <w:pPr>
              <w:jc w:val="both"/>
              <w:rPr>
                <w:lang w:val="ro-RO"/>
              </w:rPr>
            </w:pPr>
            <w:r w:rsidRPr="00F75009">
              <w:rPr>
                <w:b/>
                <w:lang w:val="ro-RO"/>
              </w:rPr>
              <w:t>Secțiunea XIII- comisia de alimentație și dietetică</w:t>
            </w:r>
            <w:r>
              <w:rPr>
                <w:lang w:val="ro-RO"/>
              </w:rPr>
              <w:t>- a fost eliminată prin faptul că unitatea sanitară are angajat personal ce deține cursuri calificate de dietetică și nutriție, cu atribuții regăsite în fișa postului.</w:t>
            </w:r>
          </w:p>
          <w:p w:rsidR="00B037FE" w:rsidRDefault="00B037FE" w:rsidP="00B037FE">
            <w:pPr>
              <w:jc w:val="both"/>
              <w:rPr>
                <w:lang w:val="ro-RO"/>
              </w:rPr>
            </w:pPr>
            <w:r w:rsidRPr="00F75009">
              <w:rPr>
                <w:b/>
                <w:lang w:val="ro-RO"/>
              </w:rPr>
              <w:t>Secțiunea XV- atribuțiile structurii de Management al calității</w:t>
            </w:r>
            <w:r>
              <w:rPr>
                <w:lang w:val="ro-RO"/>
              </w:rPr>
              <w:t xml:space="preserve"> are corespondent în </w:t>
            </w:r>
            <w:r w:rsidRPr="00F75009">
              <w:rPr>
                <w:b/>
                <w:lang w:val="ro-RO"/>
              </w:rPr>
              <w:t>Secțiunea II, art. 49</w:t>
            </w:r>
            <w:r>
              <w:rPr>
                <w:lang w:val="ro-RO"/>
              </w:rPr>
              <w:t xml:space="preserve"> cu modificări aduse de Ordinul 600/2018 privind codul controlului intern managerial a entitatilor publice, Ordinul 975/2012 privind organizarea structurii </w:t>
            </w:r>
            <w:r>
              <w:rPr>
                <w:lang w:val="ro-RO"/>
              </w:rPr>
              <w:lastRenderedPageBreak/>
              <w:t>de management al calitatii și a Deciziei nr. 12 din 06.02.2019 privind stabilirea responsabilului  de Managementul calității și a atribuțiilor acestuia.</w:t>
            </w:r>
          </w:p>
          <w:p w:rsidR="00B037FE" w:rsidRDefault="00B037FE" w:rsidP="00B037FE">
            <w:pPr>
              <w:jc w:val="both"/>
              <w:rPr>
                <w:lang w:val="ro-RO"/>
              </w:rPr>
            </w:pPr>
            <w:r w:rsidRPr="00F75009">
              <w:rPr>
                <w:b/>
                <w:lang w:val="ro-RO"/>
              </w:rPr>
              <w:t>Secțiunea XVI- atribuțiile comisiilor pe probleme adminstrative ale spitalului</w:t>
            </w:r>
            <w:r>
              <w:rPr>
                <w:lang w:val="ro-RO"/>
              </w:rPr>
              <w:t xml:space="preserve"> are corespondență în </w:t>
            </w:r>
            <w:r w:rsidRPr="00F75009">
              <w:rPr>
                <w:b/>
                <w:lang w:val="ro-RO"/>
              </w:rPr>
              <w:t>Secțiunea II art. 51</w:t>
            </w:r>
            <w:r>
              <w:rPr>
                <w:lang w:val="ro-RO"/>
              </w:rPr>
              <w:t xml:space="preserve">, cu modificări date de schimbările organizatorice, statele de funcții, organigrama. </w:t>
            </w:r>
            <w:r w:rsidRPr="00F75009">
              <w:rPr>
                <w:b/>
                <w:lang w:val="ro-RO"/>
              </w:rPr>
              <w:t>Noile comisii stabilite în urma modificărilor organizatorice și legislative  sunt urmatoarele</w:t>
            </w:r>
            <w:r>
              <w:rPr>
                <w:lang w:val="ro-RO"/>
              </w:rPr>
              <w:t>: Comisia de inventariere, Comisia pentru PSI, Comisia de dialog social, alte comisii administrative detaliate prin – alin X</w:t>
            </w:r>
          </w:p>
          <w:p w:rsidR="00B037FE" w:rsidRDefault="00B037FE" w:rsidP="00B037FE">
            <w:pPr>
              <w:jc w:val="both"/>
              <w:rPr>
                <w:lang w:val="ro-RO"/>
              </w:rPr>
            </w:pPr>
            <w:r w:rsidRPr="00E9386B">
              <w:rPr>
                <w:b/>
                <w:lang w:val="ro-RO"/>
              </w:rPr>
              <w:t>Comisia de disciplină</w:t>
            </w:r>
            <w:r>
              <w:rPr>
                <w:lang w:val="ro-RO"/>
              </w:rPr>
              <w:t xml:space="preserve"> are corespondent în Secțiunea II, art. 47, atribuțiile Comisiei de disciplină, complete, conform Hotărârii 1.344/2007  privind normele de funcționare și organizare a comisiilor de disciplină și a </w:t>
            </w:r>
            <w:r w:rsidRPr="00BE4641">
              <w:rPr>
                <w:lang w:val="ro-RO"/>
              </w:rPr>
              <w:t>deciziei nr. 54 din</w:t>
            </w:r>
            <w:r>
              <w:rPr>
                <w:lang w:val="ro-RO"/>
              </w:rPr>
              <w:t xml:space="preserve"> 26.04.2017</w:t>
            </w:r>
          </w:p>
          <w:p w:rsidR="00B037FE" w:rsidRPr="00E14736" w:rsidRDefault="00B037FE" w:rsidP="00B037FE">
            <w:pPr>
              <w:jc w:val="both"/>
              <w:rPr>
                <w:lang w:val="ro-RO"/>
              </w:rPr>
            </w:pPr>
            <w:r>
              <w:rPr>
                <w:lang w:val="ro-RO"/>
              </w:rPr>
              <w:t xml:space="preserve">Totodată au mai fost adăugate </w:t>
            </w:r>
            <w:r w:rsidRPr="00F75009">
              <w:rPr>
                <w:b/>
                <w:lang w:val="ro-RO"/>
              </w:rPr>
              <w:t>art. 48 -Comisia de Monitorizare a sistemului de control intern managerial si responsabililor cu gestionarea riscurilor</w:t>
            </w:r>
            <w:r>
              <w:rPr>
                <w:lang w:val="ro-RO"/>
              </w:rPr>
              <w:t xml:space="preserve"> conform Ordinului 600/2018 privind codul controlului intern managerial al entităților publice</w:t>
            </w:r>
          </w:p>
        </w:tc>
      </w:tr>
      <w:tr w:rsidR="00B037FE" w:rsidRPr="008D6D66" w:rsidTr="00B037FE">
        <w:tc>
          <w:tcPr>
            <w:tcW w:w="0" w:type="auto"/>
          </w:tcPr>
          <w:p w:rsidR="00B037FE" w:rsidRPr="00F75009" w:rsidRDefault="00B037FE" w:rsidP="00B037FE">
            <w:pPr>
              <w:tabs>
                <w:tab w:val="left" w:pos="1134"/>
                <w:tab w:val="left" w:pos="1276"/>
                <w:tab w:val="left" w:pos="1701"/>
                <w:tab w:val="left" w:pos="1843"/>
                <w:tab w:val="left" w:pos="1985"/>
              </w:tabs>
              <w:spacing w:line="276" w:lineRule="auto"/>
              <w:jc w:val="both"/>
              <w:rPr>
                <w:rFonts w:ascii="Calibri" w:eastAsia="Calibri" w:hAnsi="Calibri" w:cs="Times New Roman"/>
                <w:b/>
                <w:lang w:val="ro-RO" w:eastAsia="ro-RO"/>
              </w:rPr>
            </w:pPr>
            <w:r w:rsidRPr="00F75009">
              <w:rPr>
                <w:rFonts w:ascii="Calibri" w:eastAsia="Calibri" w:hAnsi="Calibri" w:cs="Times New Roman"/>
                <w:b/>
                <w:lang w:val="ro-RO" w:eastAsia="ro-RO"/>
              </w:rPr>
              <w:lastRenderedPageBreak/>
              <w:t xml:space="preserve">Partea a III a Funcționarea și atribuțiile  secțiilor și compartimentelor din structura spitalului </w:t>
            </w:r>
          </w:p>
        </w:tc>
        <w:tc>
          <w:tcPr>
            <w:tcW w:w="0" w:type="auto"/>
          </w:tcPr>
          <w:p w:rsidR="00B037FE" w:rsidRPr="00F75009" w:rsidRDefault="00B037FE" w:rsidP="00B037FE">
            <w:pPr>
              <w:jc w:val="both"/>
              <w:rPr>
                <w:b/>
                <w:lang w:val="ro-RO"/>
              </w:rPr>
            </w:pPr>
            <w:r w:rsidRPr="00F75009">
              <w:rPr>
                <w:b/>
                <w:lang w:val="ro-RO"/>
              </w:rPr>
              <w:t>Capitolul V- Atribuțiile secțiilor cu paturi</w:t>
            </w:r>
          </w:p>
        </w:tc>
        <w:tc>
          <w:tcPr>
            <w:tcW w:w="0" w:type="auto"/>
          </w:tcPr>
          <w:p w:rsidR="00B037FE" w:rsidRPr="00F75009" w:rsidRDefault="00B037FE" w:rsidP="00B037FE">
            <w:pPr>
              <w:jc w:val="both"/>
              <w:rPr>
                <w:rFonts w:ascii="Calibri" w:eastAsia="Calibri" w:hAnsi="Calibri" w:cs="Times New Roman"/>
                <w:b/>
                <w:lang w:val="ro-RO" w:eastAsia="ro-RO"/>
              </w:rPr>
            </w:pPr>
            <w:r>
              <w:rPr>
                <w:lang w:val="ro-RO"/>
              </w:rPr>
              <w:t xml:space="preserve">Corespondent în </w:t>
            </w:r>
            <w:r w:rsidRPr="00F75009">
              <w:rPr>
                <w:b/>
                <w:lang w:val="ro-RO"/>
              </w:rPr>
              <w:t xml:space="preserve">Secțiunea I- </w:t>
            </w:r>
            <w:r w:rsidRPr="00F75009">
              <w:rPr>
                <w:rFonts w:ascii="Calibri" w:eastAsia="Calibri" w:hAnsi="Calibri" w:cs="Times New Roman"/>
                <w:b/>
                <w:lang w:val="ro-RO" w:eastAsia="ro-RO"/>
              </w:rPr>
              <w:t>Funcționarea și atribuțiile  secțiilor și compartimentelor din structura spitalului</w:t>
            </w:r>
            <w:r>
              <w:rPr>
                <w:rFonts w:ascii="Calibri" w:eastAsia="Calibri" w:hAnsi="Calibri" w:cs="Times New Roman"/>
                <w:lang w:val="ro-RO" w:eastAsia="ro-RO"/>
              </w:rPr>
              <w:t xml:space="preserve">, </w:t>
            </w:r>
            <w:r w:rsidRPr="00F75009">
              <w:rPr>
                <w:rFonts w:ascii="Calibri" w:eastAsia="Calibri" w:hAnsi="Calibri" w:cs="Times New Roman"/>
                <w:b/>
                <w:lang w:val="ro-RO" w:eastAsia="ro-RO"/>
              </w:rPr>
              <w:t>art.16. Atribuțiile secțiilor cu paturi.</w:t>
            </w:r>
          </w:p>
          <w:p w:rsidR="00B037FE" w:rsidRPr="00A7648F" w:rsidRDefault="00B037FE" w:rsidP="00B037FE">
            <w:pPr>
              <w:jc w:val="both"/>
              <w:rPr>
                <w:lang w:val="ro-RO"/>
              </w:rPr>
            </w:pPr>
            <w:r w:rsidRPr="00F75009">
              <w:rPr>
                <w:rFonts w:ascii="Calibri" w:eastAsia="Calibri" w:hAnsi="Calibri" w:cs="Times New Roman"/>
                <w:b/>
                <w:lang w:val="ro-RO" w:eastAsia="ro-RO"/>
              </w:rPr>
              <w:t>Art. 75 Spitalizarea de zi</w:t>
            </w:r>
            <w:r>
              <w:rPr>
                <w:rFonts w:ascii="Calibri" w:eastAsia="Calibri" w:hAnsi="Calibri" w:cs="Times New Roman"/>
                <w:lang w:val="ro-RO" w:eastAsia="ro-RO"/>
              </w:rPr>
              <w:t xml:space="preserve"> a fost eliminat întrucât în unitatea noastră sanitară nu se efectuează spitalizări de ZI.</w:t>
            </w:r>
          </w:p>
        </w:tc>
      </w:tr>
      <w:tr w:rsidR="00B037FE" w:rsidRPr="008D6D66" w:rsidTr="00B037FE">
        <w:tc>
          <w:tcPr>
            <w:tcW w:w="0" w:type="auto"/>
            <w:vMerge w:val="restart"/>
          </w:tcPr>
          <w:p w:rsidR="00B037FE" w:rsidRPr="00C972D2" w:rsidRDefault="00B037FE" w:rsidP="00B037FE">
            <w:pPr>
              <w:tabs>
                <w:tab w:val="left" w:pos="1134"/>
                <w:tab w:val="left" w:pos="1276"/>
                <w:tab w:val="left" w:pos="1701"/>
                <w:tab w:val="left" w:pos="1843"/>
                <w:tab w:val="left" w:pos="1985"/>
              </w:tabs>
              <w:spacing w:line="276" w:lineRule="auto"/>
              <w:jc w:val="both"/>
              <w:rPr>
                <w:rFonts w:ascii="Calibri" w:eastAsia="Calibri" w:hAnsi="Calibri" w:cs="Times New Roman"/>
                <w:lang w:val="ro-RO" w:eastAsia="ro-RO"/>
              </w:rPr>
            </w:pPr>
          </w:p>
        </w:tc>
        <w:tc>
          <w:tcPr>
            <w:tcW w:w="0" w:type="auto"/>
          </w:tcPr>
          <w:p w:rsidR="00B037FE" w:rsidRPr="00F75009" w:rsidRDefault="00B037FE" w:rsidP="00B037FE">
            <w:pPr>
              <w:jc w:val="both"/>
              <w:rPr>
                <w:b/>
                <w:lang w:val="ro-RO"/>
              </w:rPr>
            </w:pPr>
            <w:r w:rsidRPr="00F75009">
              <w:rPr>
                <w:b/>
                <w:lang w:val="ro-RO"/>
              </w:rPr>
              <w:t>Capitolul VI- atribuțiile serviciului de primire a pacienților</w:t>
            </w:r>
          </w:p>
        </w:tc>
        <w:tc>
          <w:tcPr>
            <w:tcW w:w="0" w:type="auto"/>
          </w:tcPr>
          <w:p w:rsidR="00B037FE" w:rsidRPr="001A0B52" w:rsidRDefault="00B037FE" w:rsidP="00B037FE">
            <w:pPr>
              <w:jc w:val="both"/>
              <w:rPr>
                <w:lang w:val="ro-RO"/>
              </w:rPr>
            </w:pPr>
            <w:r>
              <w:rPr>
                <w:lang w:val="ro-RO"/>
              </w:rPr>
              <w:t xml:space="preserve">Corespondent în </w:t>
            </w:r>
            <w:r w:rsidRPr="00F75009">
              <w:rPr>
                <w:b/>
                <w:lang w:val="ro-RO"/>
              </w:rPr>
              <w:t xml:space="preserve">Secțiunea I, art. 17- cu același titlu și modificarea art. 80 </w:t>
            </w:r>
            <w:r>
              <w:rPr>
                <w:lang w:val="ro-RO"/>
              </w:rPr>
              <w:t>din ROF vechi legată de echiparea pacientului în lenjerie de spital, datorită adresei primite de la Prefectura județului Harghita și Avocatul Poporului.</w:t>
            </w:r>
          </w:p>
        </w:tc>
      </w:tr>
      <w:tr w:rsidR="00B037FE" w:rsidRPr="008D6D66" w:rsidTr="00B037FE">
        <w:tc>
          <w:tcPr>
            <w:tcW w:w="0" w:type="auto"/>
            <w:vMerge/>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lang w:val="ro-RO" w:eastAsia="ro-RO"/>
              </w:rPr>
            </w:pPr>
          </w:p>
        </w:tc>
        <w:tc>
          <w:tcPr>
            <w:tcW w:w="0" w:type="auto"/>
          </w:tcPr>
          <w:p w:rsidR="00B037FE" w:rsidRPr="00F75009" w:rsidRDefault="00B037FE" w:rsidP="00B037FE">
            <w:pPr>
              <w:jc w:val="both"/>
              <w:rPr>
                <w:b/>
                <w:lang w:val="ro-RO"/>
              </w:rPr>
            </w:pPr>
            <w:r w:rsidRPr="00F75009">
              <w:rPr>
                <w:b/>
                <w:lang w:val="ro-RO"/>
              </w:rPr>
              <w:t>Capitolul VII- Atribuțiile farmaciei cu circuit inchis</w:t>
            </w:r>
          </w:p>
        </w:tc>
        <w:tc>
          <w:tcPr>
            <w:tcW w:w="0" w:type="auto"/>
          </w:tcPr>
          <w:p w:rsidR="00B037FE" w:rsidRPr="001A0B52" w:rsidRDefault="00B037FE" w:rsidP="00B037FE">
            <w:pPr>
              <w:jc w:val="both"/>
              <w:rPr>
                <w:lang w:val="ro-RO"/>
              </w:rPr>
            </w:pPr>
            <w:r>
              <w:rPr>
                <w:lang w:val="ro-RO"/>
              </w:rPr>
              <w:t xml:space="preserve">Corespondent în </w:t>
            </w:r>
            <w:r w:rsidRPr="00F75009">
              <w:rPr>
                <w:b/>
                <w:lang w:val="ro-RO"/>
              </w:rPr>
              <w:t xml:space="preserve">Secțiunea I, art. 18 </w:t>
            </w:r>
            <w:r>
              <w:rPr>
                <w:lang w:val="ro-RO"/>
              </w:rPr>
              <w:t>cu aceeași denumire cu modificările date de instalarea  sistemului de serializare a medicamentelor OSMR, nefolosirii de stupefiante și eliminarea pct. 11 datorită formulării greșite.</w:t>
            </w:r>
          </w:p>
        </w:tc>
      </w:tr>
      <w:tr w:rsidR="00B037FE" w:rsidRPr="008D6D66" w:rsidTr="00B037FE">
        <w:tc>
          <w:tcPr>
            <w:tcW w:w="0" w:type="auto"/>
            <w:vMerge/>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lang w:val="ro-RO" w:eastAsia="ro-RO"/>
              </w:rPr>
            </w:pPr>
          </w:p>
        </w:tc>
        <w:tc>
          <w:tcPr>
            <w:tcW w:w="0" w:type="auto"/>
          </w:tcPr>
          <w:p w:rsidR="00B037FE" w:rsidRPr="00F75009" w:rsidRDefault="00B037FE" w:rsidP="00B037FE">
            <w:pPr>
              <w:jc w:val="both"/>
              <w:rPr>
                <w:b/>
                <w:lang w:val="ro-RO"/>
              </w:rPr>
            </w:pPr>
            <w:r w:rsidRPr="00F75009">
              <w:rPr>
                <w:b/>
                <w:lang w:val="ro-RO"/>
              </w:rPr>
              <w:t>Capitolul VIII- atribuțiile ambulatoriului integrat</w:t>
            </w:r>
          </w:p>
        </w:tc>
        <w:tc>
          <w:tcPr>
            <w:tcW w:w="0" w:type="auto"/>
          </w:tcPr>
          <w:p w:rsidR="00B037FE" w:rsidRPr="001A0B52" w:rsidRDefault="00B037FE" w:rsidP="00B037FE">
            <w:pPr>
              <w:jc w:val="both"/>
              <w:rPr>
                <w:lang w:val="ro-RO"/>
              </w:rPr>
            </w:pPr>
            <w:r>
              <w:rPr>
                <w:lang w:val="ro-RO"/>
              </w:rPr>
              <w:t xml:space="preserve">Corespondent în </w:t>
            </w:r>
            <w:r w:rsidRPr="00F75009">
              <w:rPr>
                <w:b/>
                <w:lang w:val="ro-RO"/>
              </w:rPr>
              <w:t>Sectiunea I, art. 19</w:t>
            </w:r>
            <w:r>
              <w:rPr>
                <w:lang w:val="ro-RO"/>
              </w:rPr>
              <w:t xml:space="preserve"> cu același denumire, cu modificări ale </w:t>
            </w:r>
            <w:r w:rsidRPr="00F75009">
              <w:rPr>
                <w:b/>
                <w:lang w:val="ro-RO"/>
              </w:rPr>
              <w:t>art. 84</w:t>
            </w:r>
            <w:r>
              <w:rPr>
                <w:lang w:val="ro-RO"/>
              </w:rPr>
              <w:t xml:space="preserve"> din ROF vechi, înlocuirea acestuia de </w:t>
            </w:r>
            <w:r w:rsidRPr="00F75009">
              <w:rPr>
                <w:b/>
                <w:lang w:val="ro-RO"/>
              </w:rPr>
              <w:t>art. 19, alin 6.</w:t>
            </w:r>
          </w:p>
        </w:tc>
      </w:tr>
      <w:tr w:rsidR="00B037FE" w:rsidRPr="008D6D66" w:rsidTr="00B037FE">
        <w:tc>
          <w:tcPr>
            <w:tcW w:w="0" w:type="auto"/>
            <w:vMerge/>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lang w:val="ro-RO" w:eastAsia="ro-RO"/>
              </w:rPr>
            </w:pPr>
          </w:p>
        </w:tc>
        <w:tc>
          <w:tcPr>
            <w:tcW w:w="0" w:type="auto"/>
          </w:tcPr>
          <w:p w:rsidR="00B037FE" w:rsidRPr="00F75009" w:rsidRDefault="00B037FE" w:rsidP="00B037FE">
            <w:pPr>
              <w:jc w:val="both"/>
              <w:rPr>
                <w:b/>
                <w:lang w:val="ro-RO"/>
              </w:rPr>
            </w:pPr>
            <w:r w:rsidRPr="00F75009">
              <w:rPr>
                <w:b/>
                <w:lang w:val="ro-RO"/>
              </w:rPr>
              <w:t>Capitolul IX- Atribuțiile laboratoarelor</w:t>
            </w:r>
          </w:p>
        </w:tc>
        <w:tc>
          <w:tcPr>
            <w:tcW w:w="0" w:type="auto"/>
          </w:tcPr>
          <w:p w:rsidR="00B037FE" w:rsidRPr="001A0B52" w:rsidRDefault="00B037FE" w:rsidP="00B037FE">
            <w:pPr>
              <w:jc w:val="both"/>
              <w:rPr>
                <w:lang w:val="ro-RO"/>
              </w:rPr>
            </w:pPr>
            <w:r>
              <w:rPr>
                <w:lang w:val="ro-RO"/>
              </w:rPr>
              <w:t>A fost eliminat datorită faptului că spitalul are această activitate externalizată ( există studii de fezabilitate în sensul dotării și autorizării unui laborator propriu, însă este un proces de durată)</w:t>
            </w:r>
          </w:p>
        </w:tc>
      </w:tr>
      <w:tr w:rsidR="00B037FE" w:rsidRPr="001A0B52" w:rsidTr="00B037FE">
        <w:tc>
          <w:tcPr>
            <w:tcW w:w="0" w:type="auto"/>
            <w:vMerge w:val="restart"/>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lang w:val="ro-RO" w:eastAsia="ro-RO"/>
              </w:rPr>
            </w:pPr>
          </w:p>
        </w:tc>
        <w:tc>
          <w:tcPr>
            <w:tcW w:w="0" w:type="auto"/>
          </w:tcPr>
          <w:p w:rsidR="00B037FE" w:rsidRPr="00F75009" w:rsidRDefault="00B037FE" w:rsidP="00B037FE">
            <w:pPr>
              <w:jc w:val="both"/>
              <w:rPr>
                <w:b/>
                <w:lang w:val="ro-RO"/>
              </w:rPr>
            </w:pPr>
            <w:r w:rsidRPr="00F75009">
              <w:rPr>
                <w:b/>
                <w:lang w:val="ro-RO"/>
              </w:rPr>
              <w:t>Capitolul X- Atribuțiile cabinetelor medicale</w:t>
            </w:r>
          </w:p>
        </w:tc>
        <w:tc>
          <w:tcPr>
            <w:tcW w:w="0" w:type="auto"/>
          </w:tcPr>
          <w:p w:rsidR="00B037FE" w:rsidRPr="00F75009" w:rsidRDefault="00B037FE" w:rsidP="00B037FE">
            <w:pPr>
              <w:jc w:val="both"/>
              <w:rPr>
                <w:b/>
                <w:lang w:val="ro-RO"/>
              </w:rPr>
            </w:pPr>
            <w:r w:rsidRPr="00F75009">
              <w:rPr>
                <w:b/>
                <w:lang w:val="ro-RO"/>
              </w:rPr>
              <w:t>Art. 90</w:t>
            </w:r>
            <w:r>
              <w:rPr>
                <w:lang w:val="ro-RO"/>
              </w:rPr>
              <w:t xml:space="preserve"> din ROF vechi are corespondență la </w:t>
            </w:r>
            <w:r w:rsidRPr="00F75009">
              <w:rPr>
                <w:b/>
                <w:lang w:val="ro-RO"/>
              </w:rPr>
              <w:t>art. 20 din Secțiunea I, alin 1</w:t>
            </w:r>
          </w:p>
          <w:p w:rsidR="00B037FE" w:rsidRDefault="00B037FE" w:rsidP="00B037FE">
            <w:pPr>
              <w:jc w:val="both"/>
              <w:rPr>
                <w:lang w:val="ro-RO"/>
              </w:rPr>
            </w:pPr>
            <w:r w:rsidRPr="00F75009">
              <w:rPr>
                <w:b/>
                <w:lang w:val="ro-RO"/>
              </w:rPr>
              <w:t>Art. 91</w:t>
            </w:r>
            <w:r>
              <w:rPr>
                <w:lang w:val="ro-RO"/>
              </w:rPr>
              <w:t xml:space="preserve"> din ROF vechi are corespondență la </w:t>
            </w:r>
            <w:r w:rsidRPr="00F75009">
              <w:rPr>
                <w:b/>
                <w:lang w:val="ro-RO"/>
              </w:rPr>
              <w:t>art. 20 din Secțiunea I, alin. 2</w:t>
            </w:r>
          </w:p>
        </w:tc>
      </w:tr>
      <w:tr w:rsidR="00B037FE" w:rsidRPr="001A0B52" w:rsidTr="00B037FE">
        <w:tc>
          <w:tcPr>
            <w:tcW w:w="0" w:type="auto"/>
            <w:vMerge/>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lang w:val="ro-RO" w:eastAsia="ro-RO"/>
              </w:rPr>
            </w:pPr>
          </w:p>
        </w:tc>
        <w:tc>
          <w:tcPr>
            <w:tcW w:w="0" w:type="auto"/>
          </w:tcPr>
          <w:p w:rsidR="00B037FE" w:rsidRPr="00F75009" w:rsidRDefault="00B037FE" w:rsidP="00B037FE">
            <w:pPr>
              <w:jc w:val="both"/>
              <w:rPr>
                <w:b/>
                <w:lang w:val="ro-RO"/>
              </w:rPr>
            </w:pPr>
            <w:r w:rsidRPr="00F75009">
              <w:rPr>
                <w:b/>
                <w:lang w:val="ro-RO"/>
              </w:rPr>
              <w:t>Capitolul XI- atribuțiile compartimentului de recuperare, medicină fizică și balneologie ( bază de tratament)</w:t>
            </w:r>
          </w:p>
        </w:tc>
        <w:tc>
          <w:tcPr>
            <w:tcW w:w="0" w:type="auto"/>
          </w:tcPr>
          <w:p w:rsidR="00B037FE" w:rsidRDefault="00B037FE" w:rsidP="00B037FE">
            <w:pPr>
              <w:jc w:val="both"/>
              <w:rPr>
                <w:lang w:val="ro-RO"/>
              </w:rPr>
            </w:pPr>
            <w:r w:rsidRPr="00F75009">
              <w:rPr>
                <w:b/>
                <w:lang w:val="ro-RO"/>
              </w:rPr>
              <w:t>Art. 92</w:t>
            </w:r>
            <w:r>
              <w:rPr>
                <w:lang w:val="ro-RO"/>
              </w:rPr>
              <w:t xml:space="preserve"> din ROF vechi are corespondență la </w:t>
            </w:r>
            <w:r w:rsidRPr="00F75009">
              <w:rPr>
                <w:b/>
                <w:lang w:val="ro-RO"/>
              </w:rPr>
              <w:t>art. 21 din Secțiunea I</w:t>
            </w:r>
          </w:p>
        </w:tc>
      </w:tr>
      <w:tr w:rsidR="00B037FE" w:rsidRPr="008D6D66" w:rsidTr="00B037FE">
        <w:tc>
          <w:tcPr>
            <w:tcW w:w="0" w:type="auto"/>
            <w:vMerge/>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lang w:val="ro-RO" w:eastAsia="ro-RO"/>
              </w:rPr>
            </w:pPr>
          </w:p>
        </w:tc>
        <w:tc>
          <w:tcPr>
            <w:tcW w:w="0" w:type="auto"/>
          </w:tcPr>
          <w:p w:rsidR="00B037FE" w:rsidRPr="00F75009" w:rsidRDefault="00B037FE" w:rsidP="00B037FE">
            <w:pPr>
              <w:jc w:val="both"/>
              <w:rPr>
                <w:b/>
                <w:lang w:val="ro-RO"/>
              </w:rPr>
            </w:pPr>
            <w:r w:rsidRPr="00F75009">
              <w:rPr>
                <w:b/>
                <w:lang w:val="ro-RO"/>
              </w:rPr>
              <w:t>Capitolul XII- atribuțiile CPCIN</w:t>
            </w:r>
          </w:p>
        </w:tc>
        <w:tc>
          <w:tcPr>
            <w:tcW w:w="0" w:type="auto"/>
          </w:tcPr>
          <w:p w:rsidR="00B037FE" w:rsidRDefault="00B037FE" w:rsidP="00B037FE">
            <w:pPr>
              <w:jc w:val="both"/>
              <w:rPr>
                <w:lang w:val="ro-RO"/>
              </w:rPr>
            </w:pPr>
            <w:r>
              <w:rPr>
                <w:lang w:val="ro-RO"/>
              </w:rPr>
              <w:t xml:space="preserve">Are corespondent în </w:t>
            </w:r>
            <w:r w:rsidRPr="00F75009">
              <w:rPr>
                <w:b/>
                <w:lang w:val="ro-RO"/>
              </w:rPr>
              <w:t>art 22 și art.23</w:t>
            </w:r>
            <w:r>
              <w:rPr>
                <w:lang w:val="ro-RO"/>
              </w:rPr>
              <w:t xml:space="preserve">, </w:t>
            </w:r>
            <w:r w:rsidRPr="00F75009">
              <w:rPr>
                <w:b/>
                <w:lang w:val="ro-RO"/>
              </w:rPr>
              <w:t>Secțiunea I,</w:t>
            </w:r>
            <w:r>
              <w:rPr>
                <w:lang w:val="ro-RO"/>
              </w:rPr>
              <w:t xml:space="preserve"> a fost restructurat în totalitate, înclusiv denumirea la CPIAAM, prin Ordinul 1101/30 sept 2016 privind aprobarea normelor de supraveghere prevenire si control al infecțiilor nosocomiale în unitățile sanitare.</w:t>
            </w:r>
          </w:p>
        </w:tc>
      </w:tr>
      <w:tr w:rsidR="00B037FE" w:rsidRPr="001A0B52" w:rsidTr="00B037FE">
        <w:tc>
          <w:tcPr>
            <w:tcW w:w="0" w:type="auto"/>
            <w:vMerge/>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lang w:val="ro-RO" w:eastAsia="ro-RO"/>
              </w:rPr>
            </w:pPr>
          </w:p>
        </w:tc>
        <w:tc>
          <w:tcPr>
            <w:tcW w:w="0" w:type="auto"/>
          </w:tcPr>
          <w:p w:rsidR="00B037FE" w:rsidRPr="00F75009" w:rsidRDefault="00B037FE" w:rsidP="00B037FE">
            <w:pPr>
              <w:jc w:val="both"/>
              <w:rPr>
                <w:b/>
                <w:lang w:val="ro-RO"/>
              </w:rPr>
            </w:pPr>
            <w:r w:rsidRPr="00F75009">
              <w:rPr>
                <w:b/>
                <w:lang w:val="ro-RO"/>
              </w:rPr>
              <w:t>Capitolul XIII- atribuțiile compartimentului de SSM</w:t>
            </w:r>
          </w:p>
        </w:tc>
        <w:tc>
          <w:tcPr>
            <w:tcW w:w="0" w:type="auto"/>
          </w:tcPr>
          <w:p w:rsidR="00B037FE" w:rsidRDefault="00B037FE" w:rsidP="00B037FE">
            <w:pPr>
              <w:jc w:val="both"/>
              <w:rPr>
                <w:lang w:val="ro-RO"/>
              </w:rPr>
            </w:pPr>
            <w:r>
              <w:rPr>
                <w:lang w:val="ro-RO"/>
              </w:rPr>
              <w:t xml:space="preserve">Are corespondență în </w:t>
            </w:r>
            <w:r w:rsidRPr="00F75009">
              <w:rPr>
                <w:b/>
                <w:lang w:val="ro-RO"/>
              </w:rPr>
              <w:t>art. 24, Secțiunea I</w:t>
            </w:r>
            <w:r>
              <w:rPr>
                <w:lang w:val="ro-RO"/>
              </w:rPr>
              <w:t>, cu modificări date de HG 971/2006</w:t>
            </w:r>
          </w:p>
        </w:tc>
      </w:tr>
      <w:tr w:rsidR="00B037FE" w:rsidRPr="008D6D66" w:rsidTr="00B037FE">
        <w:tc>
          <w:tcPr>
            <w:tcW w:w="0" w:type="auto"/>
            <w:vMerge/>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lang w:val="ro-RO" w:eastAsia="ro-RO"/>
              </w:rPr>
            </w:pPr>
          </w:p>
        </w:tc>
        <w:tc>
          <w:tcPr>
            <w:tcW w:w="0" w:type="auto"/>
          </w:tcPr>
          <w:p w:rsidR="00B037FE" w:rsidRPr="00F75009" w:rsidRDefault="00B037FE" w:rsidP="00B037FE">
            <w:pPr>
              <w:jc w:val="both"/>
              <w:rPr>
                <w:b/>
                <w:lang w:val="ro-RO"/>
              </w:rPr>
            </w:pPr>
            <w:r w:rsidRPr="00F75009">
              <w:rPr>
                <w:b/>
                <w:lang w:val="ro-RO"/>
              </w:rPr>
              <w:t>Capitolul XIV- Atribuțiile compartimentelor funcționale</w:t>
            </w:r>
          </w:p>
        </w:tc>
        <w:tc>
          <w:tcPr>
            <w:tcW w:w="0" w:type="auto"/>
          </w:tcPr>
          <w:p w:rsidR="00B037FE" w:rsidRDefault="00B037FE" w:rsidP="00B037FE">
            <w:pPr>
              <w:jc w:val="both"/>
              <w:rPr>
                <w:lang w:val="ro-RO"/>
              </w:rPr>
            </w:pPr>
            <w:r>
              <w:rPr>
                <w:lang w:val="ro-RO"/>
              </w:rPr>
              <w:t xml:space="preserve">Are corespondență în </w:t>
            </w:r>
            <w:r w:rsidRPr="00F75009">
              <w:rPr>
                <w:b/>
                <w:lang w:val="ro-RO"/>
              </w:rPr>
              <w:t>art 25, Secțiunea II</w:t>
            </w:r>
            <w:r>
              <w:rPr>
                <w:lang w:val="ro-RO"/>
              </w:rPr>
              <w:t>, cu modificări date de schimbările de structură, prin hotărârea C.J. și atribuții reieșite din standardele de acreditare ANMCS, alte acte interne, decizii ale managerului.</w:t>
            </w:r>
          </w:p>
        </w:tc>
      </w:tr>
      <w:tr w:rsidR="00B037FE" w:rsidRPr="008D6D66" w:rsidTr="00B037FE">
        <w:tc>
          <w:tcPr>
            <w:tcW w:w="0" w:type="auto"/>
          </w:tcPr>
          <w:p w:rsidR="00B037FE" w:rsidRPr="00F75009" w:rsidRDefault="00B037FE" w:rsidP="00B037FE">
            <w:pPr>
              <w:jc w:val="both"/>
              <w:rPr>
                <w:b/>
                <w:lang w:val="ro-RO"/>
              </w:rPr>
            </w:pPr>
            <w:r>
              <w:rPr>
                <w:b/>
                <w:lang w:val="ro-RO"/>
              </w:rPr>
              <w:t xml:space="preserve">Capitolul XV Reglementări administrative </w:t>
            </w:r>
          </w:p>
        </w:tc>
        <w:tc>
          <w:tcPr>
            <w:tcW w:w="0" w:type="auto"/>
          </w:tcPr>
          <w:p w:rsidR="00B037FE" w:rsidRPr="00F75009" w:rsidRDefault="00B037FE" w:rsidP="00B037FE">
            <w:pPr>
              <w:jc w:val="both"/>
              <w:rPr>
                <w:b/>
                <w:lang w:val="ro-RO"/>
              </w:rPr>
            </w:pPr>
            <w:r>
              <w:rPr>
                <w:b/>
                <w:lang w:val="ro-RO"/>
              </w:rPr>
              <w:t xml:space="preserve">I. Plan al sectoarelor cu risc epidemiologic crezut </w:t>
            </w:r>
          </w:p>
        </w:tc>
        <w:tc>
          <w:tcPr>
            <w:tcW w:w="0" w:type="auto"/>
          </w:tcPr>
          <w:p w:rsidR="00B037FE" w:rsidRDefault="00B037FE" w:rsidP="00B037FE">
            <w:pPr>
              <w:jc w:val="both"/>
              <w:rPr>
                <w:lang w:val="ro-RO"/>
              </w:rPr>
            </w:pPr>
            <w:r>
              <w:rPr>
                <w:lang w:val="ro-RO"/>
              </w:rPr>
              <w:t xml:space="preserve">Are corespondență în </w:t>
            </w:r>
            <w:r w:rsidRPr="00A83F6C">
              <w:rPr>
                <w:b/>
                <w:lang w:val="ro-RO"/>
              </w:rPr>
              <w:t>Capitolul II. Art.13, litera (8)</w:t>
            </w:r>
            <w:r>
              <w:rPr>
                <w:lang w:val="ro-RO"/>
              </w:rPr>
              <w:t xml:space="preserve"> Spitalul a identificat punctele de risc epidemiologic și a întocmit planul sectoarelor cu risc epidemiologic crescut, fără modificări</w:t>
            </w:r>
          </w:p>
        </w:tc>
      </w:tr>
      <w:tr w:rsidR="00B037FE" w:rsidRPr="008D6D66" w:rsidTr="00B037FE">
        <w:tc>
          <w:tcPr>
            <w:tcW w:w="0" w:type="auto"/>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lang w:val="ro-RO" w:eastAsia="ro-RO"/>
              </w:rPr>
            </w:pPr>
          </w:p>
        </w:tc>
        <w:tc>
          <w:tcPr>
            <w:tcW w:w="0" w:type="auto"/>
          </w:tcPr>
          <w:p w:rsidR="00B037FE" w:rsidRPr="00F75009" w:rsidRDefault="00B037FE" w:rsidP="00B037FE">
            <w:pPr>
              <w:jc w:val="both"/>
              <w:rPr>
                <w:b/>
                <w:lang w:val="ro-RO"/>
              </w:rPr>
            </w:pPr>
            <w:r>
              <w:rPr>
                <w:b/>
                <w:lang w:val="ro-RO"/>
              </w:rPr>
              <w:t xml:space="preserve">II. Curățenia și dezinfecția, desinsecția și deratizarea în spital </w:t>
            </w:r>
          </w:p>
        </w:tc>
        <w:tc>
          <w:tcPr>
            <w:tcW w:w="0" w:type="auto"/>
          </w:tcPr>
          <w:p w:rsidR="00B037FE" w:rsidRDefault="00B037FE" w:rsidP="00B037FE">
            <w:pPr>
              <w:jc w:val="both"/>
              <w:rPr>
                <w:lang w:val="ro-RO"/>
              </w:rPr>
            </w:pPr>
            <w:r>
              <w:rPr>
                <w:lang w:val="ro-RO"/>
              </w:rPr>
              <w:t xml:space="preserve">Are corespondență în </w:t>
            </w:r>
            <w:r w:rsidRPr="00A83F6C">
              <w:rPr>
                <w:b/>
                <w:lang w:val="ro-RO"/>
              </w:rPr>
              <w:t>Capitolul II. Art.13, litera (</w:t>
            </w:r>
            <w:r>
              <w:rPr>
                <w:b/>
                <w:lang w:val="ro-RO"/>
              </w:rPr>
              <w:t>9</w:t>
            </w:r>
            <w:r w:rsidRPr="00A83F6C">
              <w:rPr>
                <w:b/>
                <w:lang w:val="ro-RO"/>
              </w:rPr>
              <w:t>)</w:t>
            </w:r>
            <w:r>
              <w:rPr>
                <w:b/>
                <w:lang w:val="ro-RO"/>
              </w:rPr>
              <w:t xml:space="preserve"> </w:t>
            </w:r>
            <w:r w:rsidRPr="00833ED7">
              <w:rPr>
                <w:lang w:val="ro-RO"/>
              </w:rPr>
              <w:t>Curățenia, dezinsecția și deratizarea în spital</w:t>
            </w:r>
          </w:p>
          <w:p w:rsidR="00B037FE" w:rsidRDefault="00B037FE" w:rsidP="00B037FE">
            <w:pPr>
              <w:jc w:val="both"/>
              <w:rPr>
                <w:lang w:val="ro-RO"/>
              </w:rPr>
            </w:pPr>
            <w:r w:rsidRPr="00833ED7">
              <w:rPr>
                <w:b/>
                <w:lang w:val="ro-RO"/>
              </w:rPr>
              <w:t>Art.114 până la art. 117</w:t>
            </w:r>
            <w:r>
              <w:rPr>
                <w:lang w:val="ro-RO"/>
              </w:rPr>
              <w:t xml:space="preserve"> din ROF vechi au fost eliminate </w:t>
            </w:r>
            <w:r w:rsidRPr="00E9386B">
              <w:rPr>
                <w:lang w:val="ro-RO"/>
              </w:rPr>
              <w:t>conform protocolului aferent acestui lucru</w:t>
            </w:r>
            <w:r>
              <w:rPr>
                <w:lang w:val="ro-RO"/>
              </w:rPr>
              <w:t xml:space="preserve"> CPIAAAM, nr. 7079/03.10.2019, PO 211-05 Procedură privind activitatea de sterilizare, curățenie și dezinfecție.</w:t>
            </w:r>
          </w:p>
        </w:tc>
      </w:tr>
      <w:tr w:rsidR="00B037FE" w:rsidRPr="005276C2" w:rsidTr="00B037FE">
        <w:trPr>
          <w:trHeight w:val="172"/>
        </w:trPr>
        <w:tc>
          <w:tcPr>
            <w:tcW w:w="0" w:type="auto"/>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lang w:val="ro-RO" w:eastAsia="ro-RO"/>
              </w:rPr>
            </w:pPr>
          </w:p>
        </w:tc>
        <w:tc>
          <w:tcPr>
            <w:tcW w:w="0" w:type="auto"/>
          </w:tcPr>
          <w:p w:rsidR="00B037FE" w:rsidRPr="00F75009" w:rsidRDefault="00B037FE" w:rsidP="00B037FE">
            <w:pPr>
              <w:jc w:val="both"/>
              <w:rPr>
                <w:b/>
                <w:lang w:val="ro-RO"/>
              </w:rPr>
            </w:pPr>
            <w:r>
              <w:rPr>
                <w:b/>
                <w:lang w:val="ro-RO"/>
              </w:rPr>
              <w:t xml:space="preserve">III. Schimbarea, colectarea, ambalarea și transportul lenjeriei </w:t>
            </w:r>
          </w:p>
        </w:tc>
        <w:tc>
          <w:tcPr>
            <w:tcW w:w="0" w:type="auto"/>
          </w:tcPr>
          <w:p w:rsidR="00B037FE" w:rsidRDefault="00B037FE" w:rsidP="00B037FE">
            <w:pPr>
              <w:jc w:val="both"/>
              <w:rPr>
                <w:lang w:val="ro-RO"/>
              </w:rPr>
            </w:pPr>
            <w:r>
              <w:rPr>
                <w:lang w:val="ro-RO"/>
              </w:rPr>
              <w:t xml:space="preserve">Are corespondență în </w:t>
            </w:r>
            <w:r w:rsidRPr="006D2611">
              <w:rPr>
                <w:b/>
                <w:lang w:val="ro-RO"/>
              </w:rPr>
              <w:t>art. 33</w:t>
            </w:r>
            <w:r>
              <w:rPr>
                <w:lang w:val="ro-RO"/>
              </w:rPr>
              <w:t xml:space="preserve"> </w:t>
            </w:r>
            <w:r w:rsidRPr="006D2611">
              <w:rPr>
                <w:b/>
                <w:lang w:val="ro-RO"/>
              </w:rPr>
              <w:t>Atribuțiile spălătoriei din cadrul spitalului</w:t>
            </w:r>
            <w:r>
              <w:rPr>
                <w:lang w:val="ro-RO"/>
              </w:rPr>
              <w:t xml:space="preserve"> cu completări  coform Procedurii Operaționale  105-04 Activitatea spălătoriei </w:t>
            </w:r>
          </w:p>
        </w:tc>
      </w:tr>
      <w:tr w:rsidR="00B037FE" w:rsidRPr="005276C2" w:rsidTr="00B037FE">
        <w:trPr>
          <w:trHeight w:val="85"/>
        </w:trPr>
        <w:tc>
          <w:tcPr>
            <w:tcW w:w="0" w:type="auto"/>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lang w:val="ro-RO" w:eastAsia="ro-RO"/>
              </w:rPr>
            </w:pPr>
          </w:p>
        </w:tc>
        <w:tc>
          <w:tcPr>
            <w:tcW w:w="0" w:type="auto"/>
          </w:tcPr>
          <w:p w:rsidR="00B037FE" w:rsidRPr="00F75009" w:rsidRDefault="00B037FE" w:rsidP="00B037FE">
            <w:pPr>
              <w:jc w:val="both"/>
              <w:rPr>
                <w:b/>
                <w:lang w:val="ro-RO"/>
              </w:rPr>
            </w:pPr>
            <w:r>
              <w:rPr>
                <w:b/>
                <w:lang w:val="ro-RO"/>
              </w:rPr>
              <w:t>IV. Circuitul alimentelor</w:t>
            </w:r>
          </w:p>
        </w:tc>
        <w:tc>
          <w:tcPr>
            <w:tcW w:w="0" w:type="auto"/>
          </w:tcPr>
          <w:p w:rsidR="00B037FE" w:rsidRDefault="00B037FE" w:rsidP="00B037FE">
            <w:pPr>
              <w:jc w:val="both"/>
              <w:rPr>
                <w:lang w:val="ro-RO"/>
              </w:rPr>
            </w:pPr>
            <w:r>
              <w:rPr>
                <w:lang w:val="ro-RO"/>
              </w:rPr>
              <w:t>Are corespondență în art. 32 Atribuții Bloc alimentar, aliniatul (2) Circuitul alimentelor, fără modificări</w:t>
            </w:r>
          </w:p>
        </w:tc>
      </w:tr>
      <w:tr w:rsidR="00B037FE" w:rsidRPr="008D6D66" w:rsidTr="00B037FE">
        <w:trPr>
          <w:trHeight w:val="150"/>
        </w:trPr>
        <w:tc>
          <w:tcPr>
            <w:tcW w:w="0" w:type="auto"/>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lang w:val="ro-RO" w:eastAsia="ro-RO"/>
              </w:rPr>
            </w:pPr>
          </w:p>
        </w:tc>
        <w:tc>
          <w:tcPr>
            <w:tcW w:w="0" w:type="auto"/>
          </w:tcPr>
          <w:p w:rsidR="00B037FE" w:rsidRPr="00F75009" w:rsidRDefault="00B037FE" w:rsidP="00B037FE">
            <w:pPr>
              <w:jc w:val="both"/>
              <w:rPr>
                <w:b/>
                <w:lang w:val="ro-RO"/>
              </w:rPr>
            </w:pPr>
            <w:r>
              <w:rPr>
                <w:b/>
                <w:lang w:val="ro-RO"/>
              </w:rPr>
              <w:t xml:space="preserve">V. Anunțarea aparținătorilor în legătură cu decesul pacientului </w:t>
            </w:r>
          </w:p>
        </w:tc>
        <w:tc>
          <w:tcPr>
            <w:tcW w:w="0" w:type="auto"/>
          </w:tcPr>
          <w:p w:rsidR="00B037FE" w:rsidRDefault="00B037FE" w:rsidP="00B037FE">
            <w:pPr>
              <w:jc w:val="both"/>
              <w:rPr>
                <w:lang w:val="ro-RO"/>
              </w:rPr>
            </w:pPr>
            <w:r>
              <w:rPr>
                <w:lang w:val="ro-RO"/>
              </w:rPr>
              <w:t xml:space="preserve">Are corespondență în </w:t>
            </w:r>
            <w:r w:rsidRPr="00E823BE">
              <w:rPr>
                <w:b/>
                <w:lang w:val="ro-RO"/>
              </w:rPr>
              <w:t>art.46</w:t>
            </w:r>
            <w:r>
              <w:rPr>
                <w:lang w:val="ro-RO"/>
              </w:rPr>
              <w:t xml:space="preserve"> Comisia de analiză și monitorizare a deceselor intraspitalicești, </w:t>
            </w:r>
            <w:r>
              <w:rPr>
                <w:b/>
                <w:lang w:val="ro-RO"/>
              </w:rPr>
              <w:t>aliniatul (</w:t>
            </w:r>
            <w:r w:rsidRPr="00E823BE">
              <w:rPr>
                <w:b/>
                <w:lang w:val="ro-RO"/>
              </w:rPr>
              <w:t>3)</w:t>
            </w:r>
            <w:r>
              <w:rPr>
                <w:lang w:val="ro-RO"/>
              </w:rPr>
              <w:t xml:space="preserve"> Anunțarea aparținătorilor în legătură cu decesul pacientului, fără modificări</w:t>
            </w:r>
          </w:p>
        </w:tc>
      </w:tr>
      <w:tr w:rsidR="00B037FE" w:rsidRPr="005276C2" w:rsidTr="00B037FE">
        <w:trPr>
          <w:trHeight w:val="138"/>
        </w:trPr>
        <w:tc>
          <w:tcPr>
            <w:tcW w:w="0" w:type="auto"/>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lang w:val="ro-RO" w:eastAsia="ro-RO"/>
              </w:rPr>
            </w:pPr>
          </w:p>
        </w:tc>
        <w:tc>
          <w:tcPr>
            <w:tcW w:w="0" w:type="auto"/>
          </w:tcPr>
          <w:p w:rsidR="00B037FE" w:rsidRPr="00F75009" w:rsidRDefault="00B037FE" w:rsidP="00B037FE">
            <w:pPr>
              <w:jc w:val="both"/>
              <w:rPr>
                <w:b/>
                <w:lang w:val="ro-RO"/>
              </w:rPr>
            </w:pPr>
            <w:r>
              <w:rPr>
                <w:b/>
                <w:lang w:val="ro-RO"/>
              </w:rPr>
              <w:t xml:space="preserve">VI. Eliberarea și livrarea în regim de urgență a medicamentelor </w:t>
            </w:r>
          </w:p>
        </w:tc>
        <w:tc>
          <w:tcPr>
            <w:tcW w:w="0" w:type="auto"/>
          </w:tcPr>
          <w:p w:rsidR="00B037FE" w:rsidRDefault="00B037FE" w:rsidP="00B037FE">
            <w:pPr>
              <w:jc w:val="both"/>
              <w:rPr>
                <w:lang w:val="ro-RO"/>
              </w:rPr>
            </w:pPr>
            <w:r>
              <w:rPr>
                <w:lang w:val="ro-RO"/>
              </w:rPr>
              <w:t xml:space="preserve">Are corespondență în </w:t>
            </w:r>
            <w:r w:rsidRPr="0007300F">
              <w:rPr>
                <w:b/>
                <w:lang w:val="ro-RO"/>
              </w:rPr>
              <w:t>art.16</w:t>
            </w:r>
            <w:r>
              <w:rPr>
                <w:lang w:val="ro-RO"/>
              </w:rPr>
              <w:t xml:space="preserve">  Atribuțiile secțiilor cu paturi, </w:t>
            </w:r>
            <w:r w:rsidRPr="0007300F">
              <w:rPr>
                <w:b/>
                <w:lang w:val="ro-RO"/>
              </w:rPr>
              <w:t>aliniatul (3)</w:t>
            </w:r>
            <w:r>
              <w:rPr>
                <w:lang w:val="ro-RO"/>
              </w:rPr>
              <w:t xml:space="preserve"> Eliberarea și livrarea în regim de urgență a medicamentelor, fără modificări</w:t>
            </w:r>
          </w:p>
        </w:tc>
      </w:tr>
      <w:tr w:rsidR="00B037FE" w:rsidRPr="008D6D66" w:rsidTr="00B037FE">
        <w:trPr>
          <w:trHeight w:val="172"/>
        </w:trPr>
        <w:tc>
          <w:tcPr>
            <w:tcW w:w="0" w:type="auto"/>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lang w:val="ro-RO" w:eastAsia="ro-RO"/>
              </w:rPr>
            </w:pPr>
          </w:p>
        </w:tc>
        <w:tc>
          <w:tcPr>
            <w:tcW w:w="0" w:type="auto"/>
          </w:tcPr>
          <w:p w:rsidR="00B037FE" w:rsidRPr="00F75009" w:rsidRDefault="00B037FE" w:rsidP="00B037FE">
            <w:pPr>
              <w:jc w:val="both"/>
              <w:rPr>
                <w:b/>
                <w:lang w:val="ro-RO"/>
              </w:rPr>
            </w:pPr>
            <w:r>
              <w:rPr>
                <w:b/>
                <w:lang w:val="ro-RO"/>
              </w:rPr>
              <w:t xml:space="preserve">VII. Gestionarea dosarului </w:t>
            </w:r>
            <w:r>
              <w:rPr>
                <w:b/>
                <w:lang w:val="ro-RO"/>
              </w:rPr>
              <w:lastRenderedPageBreak/>
              <w:t>pacientului- păstrarea și utilizarea FOCG al pacienților existenți în secție</w:t>
            </w:r>
          </w:p>
        </w:tc>
        <w:tc>
          <w:tcPr>
            <w:tcW w:w="0" w:type="auto"/>
          </w:tcPr>
          <w:p w:rsidR="00B037FE" w:rsidRDefault="00B037FE" w:rsidP="00B037FE">
            <w:pPr>
              <w:jc w:val="both"/>
              <w:rPr>
                <w:lang w:val="ro-RO"/>
              </w:rPr>
            </w:pPr>
            <w:r>
              <w:rPr>
                <w:lang w:val="ro-RO"/>
              </w:rPr>
              <w:lastRenderedPageBreak/>
              <w:t xml:space="preserve">Are corespondență în </w:t>
            </w:r>
            <w:r w:rsidRPr="000C268B">
              <w:rPr>
                <w:b/>
                <w:lang w:val="ro-RO"/>
              </w:rPr>
              <w:t>art.13</w:t>
            </w:r>
            <w:r>
              <w:rPr>
                <w:lang w:val="ro-RO"/>
              </w:rPr>
              <w:t xml:space="preserve"> Atribuțiile spitalului, </w:t>
            </w:r>
            <w:r w:rsidRPr="000C268B">
              <w:rPr>
                <w:b/>
                <w:lang w:val="ro-RO"/>
              </w:rPr>
              <w:t>aliniatul (3)</w:t>
            </w:r>
            <w:r>
              <w:rPr>
                <w:lang w:val="ro-RO"/>
              </w:rPr>
              <w:t xml:space="preserve"> </w:t>
            </w:r>
            <w:r w:rsidRPr="000C268B">
              <w:rPr>
                <w:lang w:val="ro-RO"/>
              </w:rPr>
              <w:t xml:space="preserve">Gestionarea dosarului </w:t>
            </w:r>
            <w:r w:rsidRPr="000C268B">
              <w:rPr>
                <w:lang w:val="ro-RO"/>
              </w:rPr>
              <w:lastRenderedPageBreak/>
              <w:t>pacientului- păstrarea și utilizarea FOCG al pacienților existenți în secție</w:t>
            </w:r>
            <w:r>
              <w:rPr>
                <w:lang w:val="ro-RO"/>
              </w:rPr>
              <w:t>, fără modificări</w:t>
            </w:r>
          </w:p>
        </w:tc>
      </w:tr>
      <w:tr w:rsidR="00B037FE" w:rsidRPr="008D6D66" w:rsidTr="00B037FE">
        <w:trPr>
          <w:trHeight w:val="73"/>
        </w:trPr>
        <w:tc>
          <w:tcPr>
            <w:tcW w:w="0" w:type="auto"/>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lang w:val="ro-RO" w:eastAsia="ro-RO"/>
              </w:rPr>
            </w:pPr>
          </w:p>
        </w:tc>
        <w:tc>
          <w:tcPr>
            <w:tcW w:w="0" w:type="auto"/>
          </w:tcPr>
          <w:p w:rsidR="00B037FE" w:rsidRPr="00F75009" w:rsidRDefault="00B037FE" w:rsidP="00B037FE">
            <w:pPr>
              <w:jc w:val="both"/>
              <w:rPr>
                <w:b/>
                <w:lang w:val="ro-RO"/>
              </w:rPr>
            </w:pPr>
            <w:r>
              <w:rPr>
                <w:b/>
                <w:lang w:val="ro-RO"/>
              </w:rPr>
              <w:t>VIII. Accesul pacienților la propria FOCG/FSZ</w:t>
            </w:r>
          </w:p>
        </w:tc>
        <w:tc>
          <w:tcPr>
            <w:tcW w:w="0" w:type="auto"/>
          </w:tcPr>
          <w:p w:rsidR="00B037FE" w:rsidRDefault="00B037FE" w:rsidP="00B037FE">
            <w:pPr>
              <w:jc w:val="both"/>
              <w:rPr>
                <w:lang w:val="ro-RO"/>
              </w:rPr>
            </w:pPr>
            <w:r>
              <w:rPr>
                <w:lang w:val="ro-RO"/>
              </w:rPr>
              <w:t xml:space="preserve">Are corespondență în </w:t>
            </w:r>
            <w:r w:rsidRPr="000C268B">
              <w:rPr>
                <w:b/>
                <w:lang w:val="ro-RO"/>
              </w:rPr>
              <w:t>art.13</w:t>
            </w:r>
            <w:r>
              <w:rPr>
                <w:lang w:val="ro-RO"/>
              </w:rPr>
              <w:t xml:space="preserve"> Atribuțiile spitalului, </w:t>
            </w:r>
            <w:r w:rsidRPr="000C268B">
              <w:rPr>
                <w:b/>
                <w:lang w:val="ro-RO"/>
              </w:rPr>
              <w:t>aliniatul (</w:t>
            </w:r>
            <w:r>
              <w:rPr>
                <w:b/>
                <w:lang w:val="ro-RO"/>
              </w:rPr>
              <w:t>4</w:t>
            </w:r>
            <w:r w:rsidRPr="000C268B">
              <w:rPr>
                <w:b/>
                <w:lang w:val="ro-RO"/>
              </w:rPr>
              <w:t>)</w:t>
            </w:r>
            <w:r>
              <w:rPr>
                <w:b/>
                <w:lang w:val="ro-RO"/>
              </w:rPr>
              <w:t xml:space="preserve"> </w:t>
            </w:r>
            <w:r w:rsidRPr="000C268B">
              <w:rPr>
                <w:lang w:val="ro-RO"/>
              </w:rPr>
              <w:t>Pacientul are acces la date medicale personale</w:t>
            </w:r>
            <w:r>
              <w:rPr>
                <w:lang w:val="ro-RO"/>
              </w:rPr>
              <w:t>, cu completări conform Legii nr.46/2003 drepturile pacientului</w:t>
            </w:r>
          </w:p>
        </w:tc>
      </w:tr>
      <w:tr w:rsidR="00B037FE" w:rsidRPr="005276C2" w:rsidTr="00B037FE">
        <w:trPr>
          <w:trHeight w:val="184"/>
        </w:trPr>
        <w:tc>
          <w:tcPr>
            <w:tcW w:w="0" w:type="auto"/>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lang w:val="ro-RO" w:eastAsia="ro-RO"/>
              </w:rPr>
            </w:pPr>
          </w:p>
        </w:tc>
        <w:tc>
          <w:tcPr>
            <w:tcW w:w="0" w:type="auto"/>
          </w:tcPr>
          <w:p w:rsidR="00B037FE" w:rsidRPr="00F75009" w:rsidRDefault="00B037FE" w:rsidP="00B037FE">
            <w:pPr>
              <w:jc w:val="both"/>
              <w:rPr>
                <w:b/>
                <w:lang w:val="ro-RO"/>
              </w:rPr>
            </w:pPr>
            <w:r>
              <w:rPr>
                <w:b/>
                <w:lang w:val="ro-RO"/>
              </w:rPr>
              <w:t>IX. Informații cu caracter confidențial</w:t>
            </w:r>
          </w:p>
        </w:tc>
        <w:tc>
          <w:tcPr>
            <w:tcW w:w="0" w:type="auto"/>
          </w:tcPr>
          <w:p w:rsidR="00B037FE" w:rsidRDefault="00E53E10" w:rsidP="00B037FE">
            <w:pPr>
              <w:jc w:val="both"/>
              <w:rPr>
                <w:lang w:val="ro-RO"/>
              </w:rPr>
            </w:pPr>
            <w:r>
              <w:rPr>
                <w:lang w:val="ro-RO"/>
              </w:rPr>
              <w:t xml:space="preserve">Corespondent în Capitolul II, art 13, alin 7, lit. I prin procedura de sistem </w:t>
            </w:r>
            <w:r w:rsidR="00B037FE">
              <w:rPr>
                <w:lang w:val="ro-RO"/>
              </w:rPr>
              <w:t>PS 100-06 Pri</w:t>
            </w:r>
            <w:r w:rsidR="007D3FF6">
              <w:rPr>
                <w:lang w:val="ro-RO"/>
              </w:rPr>
              <w:t>vi</w:t>
            </w:r>
            <w:r w:rsidR="00B037FE">
              <w:rPr>
                <w:lang w:val="ro-RO"/>
              </w:rPr>
              <w:t>nd prelucrarea datelor cu caracter personal, Echipa DPO prin decizia nr. 113 din 10.10.2019</w:t>
            </w:r>
          </w:p>
        </w:tc>
      </w:tr>
      <w:tr w:rsidR="00B037FE" w:rsidRPr="005276C2" w:rsidTr="00B037FE">
        <w:trPr>
          <w:trHeight w:val="161"/>
        </w:trPr>
        <w:tc>
          <w:tcPr>
            <w:tcW w:w="0" w:type="auto"/>
          </w:tcPr>
          <w:p w:rsidR="00B037FE" w:rsidRPr="00C972D2" w:rsidRDefault="00B037FE" w:rsidP="00B037FE">
            <w:pPr>
              <w:tabs>
                <w:tab w:val="left" w:pos="1134"/>
                <w:tab w:val="left" w:pos="1276"/>
                <w:tab w:val="left" w:pos="1701"/>
                <w:tab w:val="left" w:pos="1843"/>
                <w:tab w:val="left" w:pos="1985"/>
              </w:tabs>
              <w:jc w:val="both"/>
              <w:rPr>
                <w:rFonts w:ascii="Calibri" w:eastAsia="Calibri" w:hAnsi="Calibri" w:cs="Times New Roman"/>
                <w:lang w:val="ro-RO" w:eastAsia="ro-RO"/>
              </w:rPr>
            </w:pPr>
          </w:p>
        </w:tc>
        <w:tc>
          <w:tcPr>
            <w:tcW w:w="0" w:type="auto"/>
          </w:tcPr>
          <w:p w:rsidR="00B037FE" w:rsidRPr="00F75009" w:rsidRDefault="00B037FE" w:rsidP="00B037FE">
            <w:pPr>
              <w:jc w:val="both"/>
              <w:rPr>
                <w:b/>
                <w:lang w:val="ro-RO"/>
              </w:rPr>
            </w:pPr>
            <w:r>
              <w:rPr>
                <w:b/>
                <w:lang w:val="ro-RO"/>
              </w:rPr>
              <w:t>X. Drepturile persoanelor cu tulburări psihice</w:t>
            </w:r>
          </w:p>
        </w:tc>
        <w:tc>
          <w:tcPr>
            <w:tcW w:w="0" w:type="auto"/>
          </w:tcPr>
          <w:p w:rsidR="00B037FE" w:rsidRDefault="00B037FE" w:rsidP="00B037FE">
            <w:pPr>
              <w:jc w:val="both"/>
              <w:rPr>
                <w:lang w:val="ro-RO"/>
              </w:rPr>
            </w:pPr>
            <w:r>
              <w:rPr>
                <w:lang w:val="ro-RO"/>
              </w:rPr>
              <w:t xml:space="preserve">Are corespondență în </w:t>
            </w:r>
            <w:r w:rsidRPr="000C268B">
              <w:rPr>
                <w:b/>
                <w:lang w:val="ro-RO"/>
              </w:rPr>
              <w:t>art.13</w:t>
            </w:r>
            <w:r>
              <w:rPr>
                <w:lang w:val="ro-RO"/>
              </w:rPr>
              <w:t xml:space="preserve"> Atribuțiile spitalului, </w:t>
            </w:r>
            <w:r w:rsidRPr="000C268B">
              <w:rPr>
                <w:b/>
                <w:lang w:val="ro-RO"/>
              </w:rPr>
              <w:t>aliniatul (</w:t>
            </w:r>
            <w:r>
              <w:rPr>
                <w:b/>
                <w:lang w:val="ro-RO"/>
              </w:rPr>
              <w:t>2</w:t>
            </w:r>
            <w:r w:rsidRPr="00EB2739">
              <w:rPr>
                <w:lang w:val="ro-RO"/>
              </w:rPr>
              <w:t>) Asigurarea drepturilor pecienților în conformitate cu prevederile legale</w:t>
            </w:r>
            <w:r>
              <w:rPr>
                <w:b/>
                <w:lang w:val="ro-RO"/>
              </w:rPr>
              <w:t xml:space="preserve"> </w:t>
            </w:r>
          </w:p>
        </w:tc>
      </w:tr>
    </w:tbl>
    <w:p w:rsidR="00075803" w:rsidRDefault="00075803" w:rsidP="00B037FE">
      <w:pPr>
        <w:tabs>
          <w:tab w:val="left" w:pos="10333"/>
        </w:tabs>
        <w:rPr>
          <w:sz w:val="28"/>
          <w:lang w:val="ro-RO"/>
        </w:rPr>
      </w:pPr>
    </w:p>
    <w:p w:rsidR="00B037FE" w:rsidRDefault="00075803" w:rsidP="00B037FE">
      <w:pPr>
        <w:tabs>
          <w:tab w:val="left" w:pos="10333"/>
        </w:tabs>
        <w:rPr>
          <w:sz w:val="28"/>
          <w:lang w:val="ro-RO"/>
        </w:rPr>
      </w:pPr>
      <w:r>
        <w:rPr>
          <w:sz w:val="28"/>
          <w:lang w:val="ro-RO"/>
        </w:rPr>
        <w:t>TULGHEȘ la data de 20.12.2019</w:t>
      </w:r>
      <w:r w:rsidR="00B037FE">
        <w:rPr>
          <w:sz w:val="28"/>
          <w:lang w:val="ro-RO"/>
        </w:rPr>
        <w:tab/>
      </w:r>
      <w:r w:rsidR="00521994">
        <w:rPr>
          <w:sz w:val="28"/>
          <w:lang w:val="ro-RO"/>
        </w:rPr>
        <w:t>Întocmit,</w:t>
      </w:r>
    </w:p>
    <w:p w:rsidR="00521994" w:rsidRPr="00B037FE" w:rsidRDefault="00521994" w:rsidP="00B037FE">
      <w:pPr>
        <w:tabs>
          <w:tab w:val="left" w:pos="10333"/>
        </w:tabs>
        <w:rPr>
          <w:sz w:val="28"/>
          <w:lang w:val="ro-RO"/>
        </w:rPr>
      </w:pPr>
      <w:r>
        <w:rPr>
          <w:sz w:val="28"/>
          <w:lang w:val="ro-RO"/>
        </w:rPr>
        <w:tab/>
      </w:r>
      <w:r>
        <w:rPr>
          <w:sz w:val="28"/>
          <w:lang w:val="ro-RO"/>
        </w:rPr>
        <w:tab/>
        <w:t>Buștihan Maria</w:t>
      </w:r>
    </w:p>
    <w:p w:rsidR="006D01A3" w:rsidRDefault="006D01A3" w:rsidP="006D01A3">
      <w:pPr>
        <w:jc w:val="both"/>
        <w:rPr>
          <w:b/>
          <w:sz w:val="28"/>
          <w:lang w:val="ro-RO"/>
        </w:rPr>
      </w:pPr>
    </w:p>
    <w:p w:rsidR="006D01A3" w:rsidRDefault="00DB364D" w:rsidP="00075803">
      <w:pPr>
        <w:ind w:left="5040" w:firstLine="720"/>
        <w:jc w:val="both"/>
        <w:rPr>
          <w:b/>
          <w:sz w:val="28"/>
          <w:lang w:val="ro-RO"/>
        </w:rPr>
      </w:pPr>
      <w:r>
        <w:rPr>
          <w:b/>
          <w:sz w:val="28"/>
          <w:lang w:val="ro-RO"/>
        </w:rPr>
        <w:t xml:space="preserve">Manager, </w:t>
      </w:r>
    </w:p>
    <w:p w:rsidR="00DB364D" w:rsidRDefault="00FD1389" w:rsidP="00FD1389">
      <w:pPr>
        <w:ind w:left="5040"/>
        <w:jc w:val="both"/>
        <w:rPr>
          <w:b/>
          <w:sz w:val="28"/>
          <w:lang w:val="ro-RO"/>
        </w:rPr>
      </w:pPr>
      <w:r>
        <w:rPr>
          <w:b/>
          <w:sz w:val="28"/>
          <w:lang w:val="ro-RO"/>
        </w:rPr>
        <w:t xml:space="preserve">   </w:t>
      </w:r>
      <w:r w:rsidR="00DB364D">
        <w:rPr>
          <w:b/>
          <w:sz w:val="28"/>
          <w:lang w:val="ro-RO"/>
        </w:rPr>
        <w:t xml:space="preserve">Ec. </w:t>
      </w:r>
      <w:r w:rsidR="003A4D17">
        <w:rPr>
          <w:b/>
          <w:sz w:val="28"/>
          <w:lang w:val="ro-RO"/>
        </w:rPr>
        <w:t>Csibi Veronic</w:t>
      </w:r>
      <w:r w:rsidR="00967591">
        <w:rPr>
          <w:b/>
          <w:sz w:val="28"/>
          <w:lang w:val="ro-RO"/>
        </w:rPr>
        <w:t>a</w:t>
      </w:r>
    </w:p>
    <w:p w:rsidR="006D01A3" w:rsidRDefault="006D01A3" w:rsidP="006D01A3">
      <w:pPr>
        <w:jc w:val="both"/>
        <w:rPr>
          <w:b/>
          <w:sz w:val="28"/>
          <w:lang w:val="ro-RO"/>
        </w:rPr>
      </w:pPr>
    </w:p>
    <w:p w:rsidR="006D01A3" w:rsidRDefault="006D01A3" w:rsidP="006D01A3">
      <w:pPr>
        <w:jc w:val="both"/>
        <w:rPr>
          <w:b/>
          <w:sz w:val="28"/>
          <w:lang w:val="ro-RO"/>
        </w:rPr>
      </w:pPr>
    </w:p>
    <w:p w:rsidR="00760B2F" w:rsidRPr="00760B2F" w:rsidRDefault="00760B2F" w:rsidP="00760B2F">
      <w:pPr>
        <w:jc w:val="both"/>
        <w:rPr>
          <w:b/>
          <w:sz w:val="28"/>
          <w:lang w:val="ro-RO"/>
        </w:rPr>
      </w:pPr>
    </w:p>
    <w:sectPr w:rsidR="00760B2F" w:rsidRPr="00760B2F" w:rsidSect="00B037FE">
      <w:headerReference w:type="default" r:id="rId7"/>
      <w:pgSz w:w="15840" w:h="12240" w:orient="landscape"/>
      <w:pgMar w:top="432" w:right="720" w:bottom="117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4752" w:rsidRDefault="00384752" w:rsidP="006A65F1">
      <w:pPr>
        <w:spacing w:after="0" w:line="240" w:lineRule="auto"/>
      </w:pPr>
      <w:r>
        <w:separator/>
      </w:r>
    </w:p>
  </w:endnote>
  <w:endnote w:type="continuationSeparator" w:id="1">
    <w:p w:rsidR="00384752" w:rsidRDefault="00384752" w:rsidP="006A65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4752" w:rsidRDefault="00384752" w:rsidP="006A65F1">
      <w:pPr>
        <w:spacing w:after="0" w:line="240" w:lineRule="auto"/>
      </w:pPr>
      <w:r>
        <w:separator/>
      </w:r>
    </w:p>
  </w:footnote>
  <w:footnote w:type="continuationSeparator" w:id="1">
    <w:p w:rsidR="00384752" w:rsidRDefault="00384752" w:rsidP="006A65F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5F1" w:rsidRPr="006A65F1" w:rsidRDefault="006A65F1" w:rsidP="00760B2F">
    <w:pPr>
      <w:pStyle w:val="Header"/>
      <w:jc w:val="center"/>
      <w:rPr>
        <w:lang w:val="ro-RO"/>
      </w:rPr>
    </w:pPr>
    <w:r>
      <w:rPr>
        <w:noProof/>
      </w:rPr>
      <w:drawing>
        <wp:inline distT="0" distB="0" distL="0" distR="0">
          <wp:extent cx="6858000" cy="1289050"/>
          <wp:effectExtent l="19050" t="0" r="0" b="0"/>
          <wp:docPr id="2" name="Picture 1" descr="antet nou cu anm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et nou cu anmcs.png"/>
                  <pic:cNvPicPr/>
                </pic:nvPicPr>
                <pic:blipFill>
                  <a:blip r:embed="rId1"/>
                  <a:stretch>
                    <a:fillRect/>
                  </a:stretch>
                </pic:blipFill>
                <pic:spPr>
                  <a:xfrm>
                    <a:off x="0" y="0"/>
                    <a:ext cx="6858000" cy="128905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72A79"/>
    <w:multiLevelType w:val="hybridMultilevel"/>
    <w:tmpl w:val="4120E4C0"/>
    <w:lvl w:ilvl="0" w:tplc="73502CE0">
      <w:numFmt w:val="bullet"/>
      <w:lvlText w:val="-"/>
      <w:lvlJc w:val="left"/>
      <w:pPr>
        <w:ind w:left="812" w:hanging="360"/>
      </w:pPr>
      <w:rPr>
        <w:rFonts w:ascii="Calibri" w:eastAsiaTheme="minorHAnsi" w:hAnsi="Calibri" w:cs="Calibri"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
    <w:nsid w:val="09C45659"/>
    <w:multiLevelType w:val="hybridMultilevel"/>
    <w:tmpl w:val="50924584"/>
    <w:lvl w:ilvl="0" w:tplc="1DEE9280">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F43FF9"/>
    <w:multiLevelType w:val="hybridMultilevel"/>
    <w:tmpl w:val="09488054"/>
    <w:lvl w:ilvl="0" w:tplc="73502CE0">
      <w:numFmt w:val="bullet"/>
      <w:lvlText w:val="-"/>
      <w:lvlJc w:val="left"/>
      <w:pPr>
        <w:ind w:left="755" w:hanging="360"/>
      </w:pPr>
      <w:rPr>
        <w:rFonts w:ascii="Calibri" w:eastAsiaTheme="minorHAnsi" w:hAnsi="Calibri" w:cs="Calibri"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3">
    <w:nsid w:val="290727F0"/>
    <w:multiLevelType w:val="hybridMultilevel"/>
    <w:tmpl w:val="DB4EBB88"/>
    <w:lvl w:ilvl="0" w:tplc="DE34178C">
      <w:start w:val="4"/>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C0327BE"/>
    <w:multiLevelType w:val="hybridMultilevel"/>
    <w:tmpl w:val="2016369A"/>
    <w:lvl w:ilvl="0" w:tplc="F29E2AD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172100"/>
    <w:multiLevelType w:val="hybridMultilevel"/>
    <w:tmpl w:val="4C46A4E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1D00590"/>
    <w:multiLevelType w:val="hybridMultilevel"/>
    <w:tmpl w:val="4DB46C12"/>
    <w:lvl w:ilvl="0" w:tplc="73502CE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3047B1"/>
    <w:multiLevelType w:val="hybridMultilevel"/>
    <w:tmpl w:val="B240CA2A"/>
    <w:lvl w:ilvl="0" w:tplc="ECD8C028">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DDE8A558">
      <w:start w:val="1"/>
      <w:numFmt w:val="decimal"/>
      <w:lvlText w:val="%4."/>
      <w:lvlJc w:val="left"/>
      <w:pPr>
        <w:ind w:left="360" w:hanging="360"/>
      </w:pPr>
      <w:rPr>
        <w:b/>
      </w:rPr>
    </w:lvl>
    <w:lvl w:ilvl="4" w:tplc="25161FE4">
      <w:start w:val="1"/>
      <w:numFmt w:val="lowerRoman"/>
      <w:lvlText w:val="%5)"/>
      <w:lvlJc w:val="left"/>
      <w:pPr>
        <w:ind w:left="990" w:hanging="360"/>
      </w:pPr>
      <w:rPr>
        <w:rFonts w:ascii="Times New Roman" w:eastAsia="Times New Roman" w:hAnsi="Times New Roman" w:cs="Times New Roman"/>
        <w:b w:val="0"/>
      </w:rPr>
    </w:lvl>
    <w:lvl w:ilvl="5" w:tplc="675A77EA">
      <w:start w:val="1"/>
      <w:numFmt w:val="lowerLetter"/>
      <w:lvlText w:val="%6)"/>
      <w:lvlJc w:val="left"/>
      <w:pPr>
        <w:ind w:left="630" w:hanging="360"/>
      </w:pPr>
      <w:rPr>
        <w:rFonts w:hint="default"/>
      </w:r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4"/>
  </w:num>
  <w:num w:numId="3">
    <w:abstractNumId w:val="6"/>
  </w:num>
  <w:num w:numId="4">
    <w:abstractNumId w:val="2"/>
  </w:num>
  <w:num w:numId="5">
    <w:abstractNumId w:val="0"/>
  </w:num>
  <w:num w:numId="6">
    <w:abstractNumId w:val="3"/>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10"/>
  <w:displayHorizontalDrawingGridEvery w:val="2"/>
  <w:characterSpacingControl w:val="doNotCompress"/>
  <w:hdrShapeDefaults>
    <o:shapedefaults v:ext="edit" spidmax="6146"/>
  </w:hdrShapeDefaults>
  <w:footnotePr>
    <w:footnote w:id="0"/>
    <w:footnote w:id="1"/>
  </w:footnotePr>
  <w:endnotePr>
    <w:endnote w:id="0"/>
    <w:endnote w:id="1"/>
  </w:endnotePr>
  <w:compat>
    <w:useFELayout/>
  </w:compat>
  <w:rsids>
    <w:rsidRoot w:val="006A65F1"/>
    <w:rsid w:val="00024235"/>
    <w:rsid w:val="00075803"/>
    <w:rsid w:val="002329E3"/>
    <w:rsid w:val="00384752"/>
    <w:rsid w:val="003A4D17"/>
    <w:rsid w:val="00521994"/>
    <w:rsid w:val="00634FD4"/>
    <w:rsid w:val="00674728"/>
    <w:rsid w:val="006A65F1"/>
    <w:rsid w:val="006D01A3"/>
    <w:rsid w:val="00760B2F"/>
    <w:rsid w:val="007D3FF6"/>
    <w:rsid w:val="0088499E"/>
    <w:rsid w:val="008D6D66"/>
    <w:rsid w:val="00967591"/>
    <w:rsid w:val="00992356"/>
    <w:rsid w:val="009A38B6"/>
    <w:rsid w:val="009D4EB5"/>
    <w:rsid w:val="009E34D6"/>
    <w:rsid w:val="00B037FE"/>
    <w:rsid w:val="00B772EF"/>
    <w:rsid w:val="00C542EA"/>
    <w:rsid w:val="00C93539"/>
    <w:rsid w:val="00DB364D"/>
    <w:rsid w:val="00E53E10"/>
    <w:rsid w:val="00FD13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2EF"/>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A65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65F1"/>
    <w:rPr>
      <w:rFonts w:ascii="Tahoma" w:hAnsi="Tahoma" w:cs="Tahoma"/>
      <w:sz w:val="16"/>
      <w:szCs w:val="16"/>
    </w:rPr>
  </w:style>
  <w:style w:type="paragraph" w:styleId="Header">
    <w:name w:val="header"/>
    <w:basedOn w:val="Normal"/>
    <w:link w:val="HeaderChar"/>
    <w:uiPriority w:val="99"/>
    <w:unhideWhenUsed/>
    <w:rsid w:val="006A65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65F1"/>
  </w:style>
  <w:style w:type="paragraph" w:styleId="Footer">
    <w:name w:val="footer"/>
    <w:basedOn w:val="Normal"/>
    <w:link w:val="FooterChar"/>
    <w:uiPriority w:val="99"/>
    <w:unhideWhenUsed/>
    <w:rsid w:val="006A65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65F1"/>
  </w:style>
  <w:style w:type="table" w:styleId="TableGrid">
    <w:name w:val="Table Grid"/>
    <w:basedOn w:val="TableNormal"/>
    <w:uiPriority w:val="59"/>
    <w:rsid w:val="006D01A3"/>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D01A3"/>
    <w:pPr>
      <w:ind w:left="720"/>
      <w:contextualSpacing/>
    </w:pPr>
    <w:rPr>
      <w:rFonts w:eastAsiaTheme="minorHAnsi"/>
    </w:rPr>
  </w:style>
</w:styles>
</file>

<file path=word/webSettings.xml><?xml version="1.0" encoding="utf-8"?>
<w:webSettings xmlns:r="http://schemas.openxmlformats.org/officeDocument/2006/relationships" xmlns:w="http://schemas.openxmlformats.org/wordprocessingml/2006/main">
  <w:divs>
    <w:div w:id="227881178">
      <w:bodyDiv w:val="1"/>
      <w:marLeft w:val="0"/>
      <w:marRight w:val="0"/>
      <w:marTop w:val="0"/>
      <w:marBottom w:val="0"/>
      <w:divBdr>
        <w:top w:val="none" w:sz="0" w:space="0" w:color="auto"/>
        <w:left w:val="none" w:sz="0" w:space="0" w:color="auto"/>
        <w:bottom w:val="none" w:sz="0" w:space="0" w:color="auto"/>
        <w:right w:val="none" w:sz="0" w:space="0" w:color="auto"/>
      </w:divBdr>
    </w:div>
    <w:div w:id="210156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9</Pages>
  <Words>2375</Words>
  <Characters>13543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conta1</dc:creator>
  <cp:keywords/>
  <dc:description/>
  <cp:lastModifiedBy>conta1</cp:lastModifiedBy>
  <cp:revision>16</cp:revision>
  <dcterms:created xsi:type="dcterms:W3CDTF">2019-12-20T08:40:00Z</dcterms:created>
  <dcterms:modified xsi:type="dcterms:W3CDTF">2019-12-20T10:51:00Z</dcterms:modified>
</cp:coreProperties>
</file>